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43" w:rsidRDefault="00140343" w:rsidP="00140343">
      <w:pPr>
        <w:pBdr>
          <w:top w:val="single" w:sz="4" w:space="0" w:color="auto"/>
          <w:left w:val="single" w:sz="4" w:space="0" w:color="auto"/>
          <w:bottom w:val="single" w:sz="4" w:space="1" w:color="auto"/>
          <w:right w:val="single" w:sz="4" w:space="4" w:color="auto"/>
        </w:pBdr>
        <w:ind w:left="-709"/>
        <w:jc w:val="center"/>
        <w:rPr>
          <w:b/>
          <w:sz w:val="24"/>
          <w:szCs w:val="24"/>
        </w:rPr>
      </w:pPr>
      <w:r>
        <w:rPr>
          <w:noProof/>
        </w:rPr>
        <w:drawing>
          <wp:anchor distT="0" distB="0" distL="114300" distR="114300" simplePos="0" relativeHeight="251668992" behindDoc="1" locked="0" layoutInCell="1" allowOverlap="1">
            <wp:simplePos x="0" y="0"/>
            <wp:positionH relativeFrom="column">
              <wp:posOffset>-442595</wp:posOffset>
            </wp:positionH>
            <wp:positionV relativeFrom="paragraph">
              <wp:posOffset>9525</wp:posOffset>
            </wp:positionV>
            <wp:extent cx="947411" cy="112395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411"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738209C8" wp14:editId="5EBE2CC6">
                <wp:simplePos x="0" y="0"/>
                <wp:positionH relativeFrom="column">
                  <wp:posOffset>523240</wp:posOffset>
                </wp:positionH>
                <wp:positionV relativeFrom="paragraph">
                  <wp:posOffset>9207</wp:posOffset>
                </wp:positionV>
                <wp:extent cx="8096250" cy="527685"/>
                <wp:effectExtent l="0" t="0" r="0" b="5715"/>
                <wp:wrapTight wrapText="bothSides">
                  <wp:wrapPolygon edited="0">
                    <wp:start x="0" y="0"/>
                    <wp:lineTo x="0" y="21054"/>
                    <wp:lineTo x="21549" y="21054"/>
                    <wp:lineTo x="21549" y="0"/>
                    <wp:lineTo x="0" y="0"/>
                  </wp:wrapPolygon>
                </wp:wrapTight>
                <wp:docPr id="1" name="Rectangle 1"/>
                <wp:cNvGraphicFramePr/>
                <a:graphic xmlns:a="http://schemas.openxmlformats.org/drawingml/2006/main">
                  <a:graphicData uri="http://schemas.microsoft.com/office/word/2010/wordprocessingShape">
                    <wps:wsp>
                      <wps:cNvSpPr/>
                      <wps:spPr>
                        <a:xfrm>
                          <a:off x="0" y="0"/>
                          <a:ext cx="8096250" cy="527685"/>
                        </a:xfrm>
                        <a:prstGeom prst="rect">
                          <a:avLst/>
                        </a:prstGeom>
                        <a:solidFill>
                          <a:srgbClr val="33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0343" w:rsidRPr="006F0912" w:rsidRDefault="00140343" w:rsidP="00140343">
                            <w:pPr>
                              <w:pStyle w:val="Organization"/>
                              <w:ind w:firstLine="720"/>
                            </w:pPr>
                            <w:r w:rsidRPr="00AF3293">
                              <w:rPr>
                                <w:b/>
                                <w:i/>
                                <w:sz w:val="44"/>
                                <w:szCs w:val="44"/>
                              </w:rPr>
                              <w:t>ENSEIGNER</w:t>
                            </w:r>
                            <w:r>
                              <w:rPr>
                                <w:b/>
                                <w:sz w:val="44"/>
                                <w:szCs w:val="44"/>
                              </w:rPr>
                              <w:t xml:space="preserve"> : </w:t>
                            </w:r>
                            <w:r w:rsidRPr="006F0912">
                              <w:rPr>
                                <w:b/>
                                <w:sz w:val="44"/>
                                <w:szCs w:val="44"/>
                              </w:rPr>
                              <w:t>Diagnostic EPS et mobilisation du pilotage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8209C8" id="Rectangle 1" o:spid="_x0000_s1026" style="position:absolute;left:0;text-align:left;margin-left:41.2pt;margin-top:.7pt;width:637.5pt;height:4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" fillcolor="#36f" stroked="f" strokeweight=".85pt">
                <v:textbox>
                  <w:txbxContent>
                    <w:p w:rsidR="00140343" w:rsidRPr="006F0912" w:rsidRDefault="00140343" w:rsidP="00140343">
                      <w:pPr>
                        <w:pStyle w:val="Organization"/>
                        <w:ind w:firstLine="720"/>
                      </w:pPr>
                      <w:r w:rsidRPr="00AF3293">
                        <w:rPr>
                          <w:b/>
                          <w:i/>
                          <w:sz w:val="44"/>
                          <w:szCs w:val="44"/>
                        </w:rPr>
                        <w:t>ENSEIGNER</w:t>
                      </w:r>
                      <w:r>
                        <w:rPr>
                          <w:b/>
                          <w:sz w:val="44"/>
                          <w:szCs w:val="44"/>
                        </w:rPr>
                        <w:t xml:space="preserve"> : </w:t>
                      </w:r>
                      <w:r w:rsidRPr="006F0912">
                        <w:rPr>
                          <w:b/>
                          <w:sz w:val="44"/>
                          <w:szCs w:val="44"/>
                        </w:rPr>
                        <w:t>Diagnostic EPS et mobilisation du pilotage</w:t>
                      </w:r>
                    </w:p>
                  </w:txbxContent>
                </v:textbox>
                <w10:wrap type="tight"/>
              </v:rect>
            </w:pict>
          </mc:Fallback>
        </mc:AlternateContent>
      </w:r>
    </w:p>
    <w:p w:rsidR="00140343" w:rsidRDefault="00140343" w:rsidP="00140343">
      <w:pPr>
        <w:pBdr>
          <w:top w:val="single" w:sz="4" w:space="0" w:color="auto"/>
          <w:left w:val="single" w:sz="4" w:space="0" w:color="auto"/>
          <w:bottom w:val="single" w:sz="4" w:space="1" w:color="auto"/>
          <w:right w:val="single" w:sz="4" w:space="4" w:color="auto"/>
        </w:pBdr>
        <w:ind w:left="-709"/>
        <w:jc w:val="center"/>
        <w:rPr>
          <w:b/>
          <w:sz w:val="24"/>
          <w:szCs w:val="24"/>
        </w:rPr>
      </w:pPr>
    </w:p>
    <w:p w:rsidR="00EB3E09" w:rsidRDefault="00EB3E09" w:rsidP="00140343">
      <w:pPr>
        <w:pBdr>
          <w:top w:val="single" w:sz="4" w:space="0" w:color="auto"/>
          <w:left w:val="single" w:sz="4" w:space="0" w:color="auto"/>
          <w:bottom w:val="single" w:sz="4" w:space="1" w:color="auto"/>
          <w:right w:val="single" w:sz="4" w:space="4" w:color="auto"/>
        </w:pBdr>
        <w:ind w:left="-709" w:firstLine="1429"/>
        <w:jc w:val="center"/>
        <w:rPr>
          <w:b/>
          <w:sz w:val="24"/>
          <w:szCs w:val="24"/>
        </w:rPr>
      </w:pPr>
      <w:r w:rsidRPr="00F56B2E">
        <w:rPr>
          <w:b/>
          <w:sz w:val="24"/>
          <w:szCs w:val="24"/>
        </w:rPr>
        <w:t xml:space="preserve">Guide de positionnement diagnostic : </w:t>
      </w:r>
      <w:r>
        <w:rPr>
          <w:b/>
          <w:sz w:val="24"/>
          <w:szCs w:val="24"/>
        </w:rPr>
        <w:t>de quoi disposent les équipes et les chefs d’établissement pour mettre en œuvre et piloter la discipline EPS ?</w:t>
      </w:r>
    </w:p>
    <w:p w:rsidR="00EB3E09" w:rsidRDefault="006F0912" w:rsidP="00EB3E09">
      <w:pPr>
        <w:jc w:val="center"/>
        <w:rPr>
          <w:b/>
          <w:sz w:val="24"/>
          <w:szCs w:val="24"/>
        </w:rPr>
      </w:pPr>
      <w:r>
        <w:rPr>
          <w:b/>
          <w:sz w:val="24"/>
          <w:szCs w:val="24"/>
        </w:rPr>
        <w:t>A renseigner en équipe</w:t>
      </w:r>
    </w:p>
    <w:p w:rsidR="00EB3E09" w:rsidRDefault="00EB3E09" w:rsidP="00EB3E09">
      <w:pPr>
        <w:rPr>
          <w:rFonts w:ascii="Calibri" w:hAnsi="Calibri"/>
          <w:b/>
          <w:bCs/>
          <w:sz w:val="24"/>
          <w:szCs w:val="24"/>
        </w:rPr>
      </w:pPr>
      <w:r>
        <w:rPr>
          <w:rFonts w:ascii="Calibri" w:hAnsi="Calibri"/>
          <w:b/>
          <w:bCs/>
          <w:sz w:val="24"/>
          <w:szCs w:val="24"/>
        </w:rPr>
        <w:t>Positionnement :</w:t>
      </w:r>
      <w:r>
        <w:rPr>
          <w:rFonts w:ascii="Calibri" w:hAnsi="Calibri"/>
          <w:sz w:val="24"/>
          <w:szCs w:val="24"/>
        </w:rPr>
        <w:t xml:space="preserve"> </w:t>
      </w:r>
      <w:r>
        <w:rPr>
          <w:rFonts w:ascii="Calibri" w:hAnsi="Calibri"/>
          <w:b/>
          <w:bCs/>
          <w:sz w:val="24"/>
          <w:szCs w:val="24"/>
        </w:rPr>
        <w:t xml:space="preserve">1 = </w:t>
      </w:r>
      <w:r w:rsidRPr="00EB3E09">
        <w:rPr>
          <w:rFonts w:ascii="Calibri" w:hAnsi="Calibri"/>
          <w:b/>
          <w:bCs/>
          <w:i/>
          <w:sz w:val="24"/>
          <w:szCs w:val="24"/>
        </w:rPr>
        <w:t>non mobilisé</w:t>
      </w:r>
      <w:r w:rsidR="00124CCF">
        <w:rPr>
          <w:rFonts w:ascii="Calibri" w:hAnsi="Calibri"/>
          <w:b/>
          <w:bCs/>
          <w:i/>
          <w:sz w:val="24"/>
          <w:szCs w:val="24"/>
        </w:rPr>
        <w:t xml:space="preserve"> ; </w:t>
      </w:r>
      <w:r>
        <w:rPr>
          <w:rFonts w:ascii="Calibri" w:hAnsi="Calibri"/>
          <w:b/>
          <w:bCs/>
          <w:sz w:val="24"/>
          <w:szCs w:val="24"/>
        </w:rPr>
        <w:t xml:space="preserve">2 = </w:t>
      </w:r>
      <w:r w:rsidRPr="00EB3E09">
        <w:rPr>
          <w:rFonts w:ascii="Calibri" w:hAnsi="Calibri"/>
          <w:b/>
          <w:bCs/>
          <w:i/>
          <w:sz w:val="24"/>
          <w:szCs w:val="24"/>
        </w:rPr>
        <w:t>mobilisé partiellement</w:t>
      </w:r>
      <w:r w:rsidR="00124CCF">
        <w:rPr>
          <w:rFonts w:ascii="Calibri" w:hAnsi="Calibri"/>
          <w:b/>
          <w:bCs/>
          <w:i/>
          <w:sz w:val="24"/>
          <w:szCs w:val="24"/>
        </w:rPr>
        <w:t xml:space="preserve"> ; </w:t>
      </w:r>
      <w:r>
        <w:rPr>
          <w:rFonts w:ascii="Calibri" w:hAnsi="Calibri"/>
          <w:b/>
          <w:bCs/>
          <w:sz w:val="24"/>
          <w:szCs w:val="24"/>
        </w:rPr>
        <w:t xml:space="preserve">3 = </w:t>
      </w:r>
      <w:r w:rsidRPr="00EB3E09">
        <w:rPr>
          <w:rFonts w:ascii="Calibri" w:hAnsi="Calibri"/>
          <w:b/>
          <w:bCs/>
          <w:i/>
          <w:sz w:val="24"/>
          <w:szCs w:val="24"/>
        </w:rPr>
        <w:t>mobilisé en permanence.</w:t>
      </w:r>
    </w:p>
    <w:p w:rsidR="00882847" w:rsidRPr="00B30E87" w:rsidRDefault="00882847" w:rsidP="00882847">
      <w:pPr>
        <w:pStyle w:val="Signature"/>
        <w:spacing w:before="0"/>
        <w:rPr>
          <w:sz w:val="24"/>
          <w:szCs w:val="24"/>
        </w:rPr>
      </w:pPr>
      <w:r>
        <w:rPr>
          <w:sz w:val="24"/>
          <w:szCs w:val="24"/>
        </w:rPr>
        <w:t>Le</w:t>
      </w:r>
      <w:r w:rsidRPr="00B30E87">
        <w:rPr>
          <w:sz w:val="24"/>
          <w:szCs w:val="24"/>
        </w:rPr>
        <w:t>s observations montrent que la qualité des enseignements est toujours corrélée à la qualité des relations fonctionnelles à l’intérieur des établissements, et entre l’établissement et ses partenaires. Or la qualité de ces relations dépend également de la nature et de la fidélité des informations qui sont véhiculées.</w:t>
      </w:r>
    </w:p>
    <w:p w:rsidR="00882847" w:rsidRPr="00EB3E09" w:rsidRDefault="00882847" w:rsidP="00882847">
      <w:pPr>
        <w:rPr>
          <w:b/>
          <w:sz w:val="24"/>
          <w:szCs w:val="24"/>
        </w:rPr>
      </w:pPr>
      <w:r w:rsidRPr="00B30E87">
        <w:rPr>
          <w:sz w:val="24"/>
          <w:szCs w:val="24"/>
        </w:rPr>
        <w:t xml:space="preserve">C’est pourquoi </w:t>
      </w:r>
      <w:r>
        <w:rPr>
          <w:sz w:val="24"/>
          <w:szCs w:val="24"/>
        </w:rPr>
        <w:t>j’</w:t>
      </w:r>
      <w:r w:rsidRPr="00B30E87">
        <w:rPr>
          <w:sz w:val="24"/>
          <w:szCs w:val="24"/>
        </w:rPr>
        <w:t>appel</w:t>
      </w:r>
      <w:r>
        <w:rPr>
          <w:sz w:val="24"/>
          <w:szCs w:val="24"/>
        </w:rPr>
        <w:t>le</w:t>
      </w:r>
      <w:r w:rsidRPr="00B30E87">
        <w:rPr>
          <w:sz w:val="24"/>
          <w:szCs w:val="24"/>
        </w:rPr>
        <w:t xml:space="preserve"> les enseignants à pratiquer une forme d’autoévaluation des enseignements afin d’informer les chefs d’établissement, responsables du pilotage pédagogique en relation avec le coordonnateur et les équipes. En d’autres termes, pratiquer l’autoévaluation des enseignements c’est donner les moyens d’un pilotage éclairé et de relations fonctionnelles constructives et réalistes.</w:t>
      </w:r>
    </w:p>
    <w:tbl>
      <w:tblPr>
        <w:tblW w:w="141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524"/>
        <w:gridCol w:w="5503"/>
        <w:gridCol w:w="3088"/>
        <w:gridCol w:w="2472"/>
      </w:tblGrid>
      <w:tr w:rsidR="006F0912" w:rsidRPr="008104E6" w:rsidTr="005A04A0">
        <w:tc>
          <w:tcPr>
            <w:tcW w:w="3112" w:type="dxa"/>
            <w:gridSpan w:val="2"/>
            <w:vAlign w:val="center"/>
          </w:tcPr>
          <w:p w:rsidR="006F0912" w:rsidRPr="00D44A9B" w:rsidRDefault="006F0912" w:rsidP="006F0912">
            <w:pPr>
              <w:spacing w:after="0" w:line="240" w:lineRule="auto"/>
              <w:ind w:left="-709" w:firstLine="864"/>
              <w:jc w:val="center"/>
              <w:rPr>
                <w:b/>
              </w:rPr>
            </w:pPr>
            <w:r w:rsidRPr="00D44A9B">
              <w:rPr>
                <w:b/>
              </w:rPr>
              <w:t>Facteurs</w:t>
            </w:r>
          </w:p>
        </w:tc>
        <w:tc>
          <w:tcPr>
            <w:tcW w:w="5503" w:type="dxa"/>
          </w:tcPr>
          <w:p w:rsidR="006F0912" w:rsidRPr="00D44A9B" w:rsidRDefault="006F0912" w:rsidP="006F0912">
            <w:pPr>
              <w:spacing w:after="0" w:line="240" w:lineRule="auto"/>
              <w:rPr>
                <w:b/>
              </w:rPr>
            </w:pPr>
            <w:r w:rsidRPr="00D44A9B">
              <w:rPr>
                <w:b/>
              </w:rPr>
              <w:t>Indicateurs et critères</w:t>
            </w:r>
          </w:p>
        </w:tc>
        <w:tc>
          <w:tcPr>
            <w:tcW w:w="3088" w:type="dxa"/>
          </w:tcPr>
          <w:p w:rsidR="006F0912" w:rsidRPr="00D44A9B" w:rsidRDefault="006F0912" w:rsidP="006F0912">
            <w:pPr>
              <w:spacing w:after="0" w:line="240" w:lineRule="auto"/>
              <w:rPr>
                <w:b/>
              </w:rPr>
            </w:pPr>
            <w:r w:rsidRPr="00D44A9B">
              <w:rPr>
                <w:b/>
              </w:rPr>
              <w:t>Indicateurs d’alerte</w:t>
            </w:r>
          </w:p>
        </w:tc>
        <w:tc>
          <w:tcPr>
            <w:tcW w:w="2472" w:type="dxa"/>
          </w:tcPr>
          <w:p w:rsidR="006F0912" w:rsidRPr="00D44A9B" w:rsidRDefault="006F0912" w:rsidP="006F0912">
            <w:pPr>
              <w:spacing w:after="0" w:line="240" w:lineRule="auto"/>
              <w:rPr>
                <w:b/>
              </w:rPr>
            </w:pPr>
            <w:r w:rsidRPr="00D44A9B">
              <w:rPr>
                <w:b/>
              </w:rPr>
              <w:t>Positionnement diagnostic</w:t>
            </w:r>
          </w:p>
        </w:tc>
      </w:tr>
      <w:tr w:rsidR="00DD7C26" w:rsidRPr="008104E6" w:rsidTr="005A04A0">
        <w:tc>
          <w:tcPr>
            <w:tcW w:w="1588" w:type="dxa"/>
            <w:vMerge w:val="restart"/>
          </w:tcPr>
          <w:p w:rsidR="00DD7C26" w:rsidRPr="00AF71ED" w:rsidRDefault="00DD7C26" w:rsidP="006F0912">
            <w:pPr>
              <w:spacing w:after="0" w:line="240" w:lineRule="auto"/>
              <w:rPr>
                <w:rFonts w:asciiTheme="majorHAnsi" w:hAnsiTheme="majorHAnsi"/>
                <w:b/>
              </w:rPr>
            </w:pPr>
            <w:r w:rsidRPr="00AF71ED">
              <w:rPr>
                <w:rFonts w:asciiTheme="majorHAnsi" w:hAnsiTheme="majorHAnsi"/>
                <w:b/>
              </w:rPr>
              <w:t>Organisation des enseignements </w:t>
            </w:r>
          </w:p>
        </w:tc>
        <w:tc>
          <w:tcPr>
            <w:tcW w:w="1524" w:type="dxa"/>
          </w:tcPr>
          <w:p w:rsidR="00DD7C26" w:rsidRPr="00D44A9B" w:rsidRDefault="00DD7C26" w:rsidP="006F0912">
            <w:pPr>
              <w:spacing w:after="0" w:line="240" w:lineRule="auto"/>
              <w:rPr>
                <w:b/>
              </w:rPr>
            </w:pPr>
            <w:r>
              <w:rPr>
                <w:b/>
              </w:rPr>
              <w:t>Emploi du temps</w:t>
            </w:r>
          </w:p>
        </w:tc>
        <w:tc>
          <w:tcPr>
            <w:tcW w:w="5503" w:type="dxa"/>
          </w:tcPr>
          <w:p w:rsidR="00DD7C26" w:rsidRPr="00AF71ED" w:rsidRDefault="000866F3" w:rsidP="00AF71ED">
            <w:pPr>
              <w:pStyle w:val="Pieddepage"/>
              <w:spacing w:before="0" w:after="0"/>
              <w:jc w:val="both"/>
              <w:rPr>
                <w:color w:val="auto"/>
                <w:sz w:val="20"/>
              </w:rPr>
            </w:pPr>
            <w:r>
              <w:rPr>
                <w:caps w:val="0"/>
                <w:color w:val="auto"/>
                <w:sz w:val="20"/>
              </w:rPr>
              <w:t>L’</w:t>
            </w:r>
            <w:r w:rsidR="00DD7C26" w:rsidRPr="00AF71ED">
              <w:rPr>
                <w:caps w:val="0"/>
                <w:color w:val="auto"/>
                <w:sz w:val="20"/>
              </w:rPr>
              <w:t>emploi du temps EPS</w:t>
            </w:r>
            <w:r w:rsidR="00DD7C26">
              <w:rPr>
                <w:caps w:val="0"/>
                <w:color w:val="auto"/>
                <w:sz w:val="20"/>
              </w:rPr>
              <w:t xml:space="preserve"> </w:t>
            </w:r>
            <w:r>
              <w:rPr>
                <w:caps w:val="0"/>
                <w:color w:val="auto"/>
                <w:sz w:val="20"/>
              </w:rPr>
              <w:t>recouvre-t-il l’</w:t>
            </w:r>
            <w:r w:rsidR="00DD7C26" w:rsidRPr="00AF71ED">
              <w:rPr>
                <w:caps w:val="0"/>
                <w:color w:val="auto"/>
                <w:sz w:val="20"/>
              </w:rPr>
              <w:t xml:space="preserve">amplitude de </w:t>
            </w:r>
            <w:r>
              <w:rPr>
                <w:caps w:val="0"/>
                <w:color w:val="auto"/>
                <w:sz w:val="20"/>
              </w:rPr>
              <w:t>celui</w:t>
            </w:r>
            <w:r w:rsidR="00DD7C26" w:rsidRPr="00AF71ED">
              <w:rPr>
                <w:caps w:val="0"/>
                <w:color w:val="auto"/>
                <w:sz w:val="20"/>
              </w:rPr>
              <w:t xml:space="preserve"> </w:t>
            </w:r>
            <w:r>
              <w:rPr>
                <w:caps w:val="0"/>
                <w:color w:val="auto"/>
                <w:sz w:val="20"/>
              </w:rPr>
              <w:t xml:space="preserve">de </w:t>
            </w:r>
            <w:r w:rsidR="00B14E38">
              <w:rPr>
                <w:caps w:val="0"/>
                <w:color w:val="auto"/>
                <w:sz w:val="20"/>
              </w:rPr>
              <w:t>l’établissement</w:t>
            </w:r>
            <w:r w:rsidR="00637476">
              <w:rPr>
                <w:caps w:val="0"/>
                <w:color w:val="auto"/>
                <w:sz w:val="20"/>
              </w:rPr>
              <w:t> ?</w:t>
            </w:r>
            <w:r w:rsidR="00DD7C26" w:rsidRPr="00AF71ED">
              <w:rPr>
                <w:caps w:val="0"/>
                <w:color w:val="auto"/>
                <w:sz w:val="20"/>
              </w:rPr>
              <w:t xml:space="preserve"> </w:t>
            </w:r>
          </w:p>
          <w:p w:rsidR="00DD7C26" w:rsidRDefault="00637476" w:rsidP="00637476">
            <w:pPr>
              <w:pStyle w:val="Pieddepage"/>
              <w:spacing w:before="0" w:after="0"/>
              <w:jc w:val="both"/>
              <w:rPr>
                <w:caps w:val="0"/>
                <w:color w:val="auto"/>
                <w:sz w:val="20"/>
              </w:rPr>
            </w:pPr>
            <w:r>
              <w:rPr>
                <w:caps w:val="0"/>
                <w:color w:val="auto"/>
                <w:sz w:val="20"/>
              </w:rPr>
              <w:t>L’emploi du temps EPS est-il distribué de façon équilibrée ?</w:t>
            </w:r>
            <w:r w:rsidR="00DD7C26" w:rsidRPr="00AF71ED">
              <w:rPr>
                <w:caps w:val="0"/>
                <w:color w:val="auto"/>
                <w:sz w:val="20"/>
              </w:rPr>
              <w:t xml:space="preserve"> </w:t>
            </w:r>
          </w:p>
          <w:p w:rsidR="00637476" w:rsidRPr="00AF71ED" w:rsidRDefault="00637476" w:rsidP="00637476">
            <w:pPr>
              <w:pStyle w:val="Pieddepage"/>
              <w:spacing w:before="0" w:after="0"/>
              <w:jc w:val="both"/>
              <w:rPr>
                <w:color w:val="auto"/>
                <w:sz w:val="20"/>
              </w:rPr>
            </w:pPr>
            <w:r>
              <w:rPr>
                <w:caps w:val="0"/>
                <w:color w:val="auto"/>
                <w:sz w:val="20"/>
              </w:rPr>
              <w:t>L’emploi du temps EPS est-il distribué de façon efficiente ?</w:t>
            </w:r>
          </w:p>
        </w:tc>
        <w:tc>
          <w:tcPr>
            <w:tcW w:w="3088" w:type="dxa"/>
          </w:tcPr>
          <w:p w:rsidR="00DD7C26" w:rsidRDefault="00DD7C26" w:rsidP="006F0912">
            <w:pPr>
              <w:spacing w:after="0" w:line="240" w:lineRule="auto"/>
            </w:pPr>
            <w:r>
              <w:t>Points de déséquilibre</w:t>
            </w:r>
          </w:p>
          <w:p w:rsidR="00DD7C26" w:rsidRDefault="00DD7C26" w:rsidP="006F0912">
            <w:pPr>
              <w:spacing w:after="0" w:line="240" w:lineRule="auto"/>
            </w:pPr>
          </w:p>
          <w:p w:rsidR="00DD7C26" w:rsidRDefault="00B14E38" w:rsidP="006F0912">
            <w:pPr>
              <w:spacing w:after="0" w:line="240" w:lineRule="auto"/>
            </w:pPr>
            <w:r>
              <w:t>Points de déséquilibre</w:t>
            </w:r>
          </w:p>
          <w:p w:rsidR="00B14E38" w:rsidRPr="008104E6" w:rsidRDefault="00B14E38" w:rsidP="006F0912">
            <w:pPr>
              <w:spacing w:after="0" w:line="240" w:lineRule="auto"/>
            </w:pPr>
            <w:r>
              <w:t>Limites de réalisation du programme</w:t>
            </w:r>
          </w:p>
        </w:tc>
        <w:tc>
          <w:tcPr>
            <w:tcW w:w="2472" w:type="dxa"/>
          </w:tcPr>
          <w:p w:rsidR="00DD7C26" w:rsidRPr="008104E6" w:rsidRDefault="00DD7C26" w:rsidP="006F0912">
            <w:pPr>
              <w:spacing w:after="0" w:line="240" w:lineRule="auto"/>
              <w:jc w:val="center"/>
            </w:pPr>
            <w:r>
              <w:t>1             2            3</w:t>
            </w:r>
          </w:p>
          <w:p w:rsidR="00DD7C26" w:rsidRDefault="00DD7C26" w:rsidP="006F0912">
            <w:pPr>
              <w:spacing w:after="0" w:line="240" w:lineRule="auto"/>
              <w:jc w:val="center"/>
              <w:rPr>
                <w:rFonts w:ascii="Garamond" w:hAnsi="Garamond"/>
                <w:position w:val="2"/>
              </w:rPr>
            </w:pPr>
          </w:p>
          <w:p w:rsidR="00DD7C26" w:rsidRDefault="00E6401E" w:rsidP="006F0912">
            <w:pPr>
              <w:spacing w:after="0" w:line="240" w:lineRule="auto"/>
              <w:jc w:val="center"/>
            </w:pPr>
            <w:r>
              <w:t>1             2            3</w:t>
            </w:r>
          </w:p>
          <w:p w:rsidR="00DD7C26" w:rsidRPr="00D44A9B" w:rsidRDefault="00DD7C26" w:rsidP="006F0912">
            <w:pPr>
              <w:spacing w:after="0" w:line="240" w:lineRule="auto"/>
              <w:jc w:val="center"/>
            </w:pPr>
            <w:r>
              <w:t>1             2            3</w:t>
            </w:r>
          </w:p>
        </w:tc>
      </w:tr>
      <w:tr w:rsidR="00DD7C26" w:rsidRPr="008104E6" w:rsidTr="005A04A0">
        <w:tc>
          <w:tcPr>
            <w:tcW w:w="1588" w:type="dxa"/>
            <w:vMerge/>
          </w:tcPr>
          <w:p w:rsidR="00DD7C26" w:rsidRPr="00D44A9B" w:rsidRDefault="00DD7C26" w:rsidP="006F0912">
            <w:pPr>
              <w:spacing w:after="0" w:line="240" w:lineRule="auto"/>
              <w:rPr>
                <w:b/>
              </w:rPr>
            </w:pPr>
          </w:p>
        </w:tc>
        <w:tc>
          <w:tcPr>
            <w:tcW w:w="1524" w:type="dxa"/>
          </w:tcPr>
          <w:p w:rsidR="00DD7C26" w:rsidRPr="00D44A9B" w:rsidRDefault="00DD7C26" w:rsidP="006F0912">
            <w:pPr>
              <w:spacing w:after="0" w:line="240" w:lineRule="auto"/>
              <w:rPr>
                <w:b/>
              </w:rPr>
            </w:pPr>
            <w:r>
              <w:rPr>
                <w:b/>
              </w:rPr>
              <w:t>Cycles</w:t>
            </w:r>
          </w:p>
        </w:tc>
        <w:tc>
          <w:tcPr>
            <w:tcW w:w="5503" w:type="dxa"/>
          </w:tcPr>
          <w:p w:rsidR="00DD7C26" w:rsidRPr="00923C00" w:rsidRDefault="00E6401E" w:rsidP="00923C00">
            <w:pPr>
              <w:pStyle w:val="Pieddepage"/>
              <w:spacing w:before="0" w:after="0"/>
              <w:jc w:val="both"/>
              <w:rPr>
                <w:color w:val="auto"/>
                <w:sz w:val="20"/>
              </w:rPr>
            </w:pPr>
            <w:r>
              <w:rPr>
                <w:caps w:val="0"/>
                <w:color w:val="auto"/>
                <w:sz w:val="20"/>
              </w:rPr>
              <w:t>Le nombre de cycle par an et par classe permet</w:t>
            </w:r>
            <w:r w:rsidR="003456A3">
              <w:rPr>
                <w:caps w:val="0"/>
                <w:color w:val="auto"/>
                <w:sz w:val="20"/>
              </w:rPr>
              <w:t>-il des temps d’apprentissages optimisés ?</w:t>
            </w:r>
          </w:p>
          <w:p w:rsidR="00DD7C26" w:rsidRDefault="003456A3" w:rsidP="00923C00">
            <w:pPr>
              <w:spacing w:after="0" w:line="240" w:lineRule="auto"/>
              <w:rPr>
                <w:color w:val="auto"/>
              </w:rPr>
            </w:pPr>
            <w:r>
              <w:rPr>
                <w:color w:val="auto"/>
              </w:rPr>
              <w:t>L’utilisation des installations sportives est-elle optimisée au regard des temps de disponibilité qu’elles permettent</w:t>
            </w:r>
            <w:r w:rsidR="00BD5561">
              <w:rPr>
                <w:color w:val="auto"/>
              </w:rPr>
              <w:t xml:space="preserve"> </w:t>
            </w:r>
            <w:r>
              <w:rPr>
                <w:color w:val="auto"/>
              </w:rPr>
              <w:t>?</w:t>
            </w:r>
            <w:r w:rsidR="00DD7C26" w:rsidRPr="00923C00">
              <w:rPr>
                <w:color w:val="auto"/>
              </w:rPr>
              <w:t xml:space="preserve"> </w:t>
            </w:r>
          </w:p>
          <w:p w:rsidR="00DD7C26" w:rsidRPr="00923C00" w:rsidRDefault="00707163" w:rsidP="00B14E38">
            <w:pPr>
              <w:spacing w:after="0" w:line="240" w:lineRule="auto"/>
              <w:rPr>
                <w:color w:val="auto"/>
              </w:rPr>
            </w:pPr>
            <w:r>
              <w:rPr>
                <w:color w:val="auto"/>
              </w:rPr>
              <w:t>Les temps de cours</w:t>
            </w:r>
            <w:r w:rsidR="00CD1CD2">
              <w:rPr>
                <w:color w:val="auto"/>
              </w:rPr>
              <w:t xml:space="preserve"> sont-ils </w:t>
            </w:r>
            <w:r w:rsidR="00B14E38">
              <w:rPr>
                <w:color w:val="auto"/>
              </w:rPr>
              <w:t xml:space="preserve">proches des </w:t>
            </w:r>
            <w:r>
              <w:rPr>
                <w:color w:val="auto"/>
              </w:rPr>
              <w:t xml:space="preserve">temps </w:t>
            </w:r>
            <w:r w:rsidR="00B14E38">
              <w:rPr>
                <w:color w:val="auto"/>
              </w:rPr>
              <w:t xml:space="preserve">officiels </w:t>
            </w:r>
            <w:r>
              <w:rPr>
                <w:color w:val="auto"/>
              </w:rPr>
              <w:t>?</w:t>
            </w:r>
          </w:p>
        </w:tc>
        <w:tc>
          <w:tcPr>
            <w:tcW w:w="3088" w:type="dxa"/>
          </w:tcPr>
          <w:p w:rsidR="00DD7C26" w:rsidRDefault="00B14E38" w:rsidP="006F0912">
            <w:pPr>
              <w:spacing w:after="0" w:line="240" w:lineRule="auto"/>
            </w:pPr>
            <w:r>
              <w:t>Apprentissages incomplets</w:t>
            </w:r>
          </w:p>
          <w:p w:rsidR="00B14E38" w:rsidRDefault="00B14E38" w:rsidP="00707163">
            <w:pPr>
              <w:spacing w:after="0" w:line="240" w:lineRule="auto"/>
            </w:pPr>
          </w:p>
          <w:p w:rsidR="003456A3" w:rsidRDefault="003456A3" w:rsidP="00707163">
            <w:pPr>
              <w:spacing w:after="0" w:line="240" w:lineRule="auto"/>
            </w:pPr>
            <w:r>
              <w:t xml:space="preserve">Temps d’occupation </w:t>
            </w:r>
            <w:r w:rsidR="00707163">
              <w:t>&lt;&lt;</w:t>
            </w:r>
            <w:r>
              <w:t xml:space="preserve"> au temps théorique</w:t>
            </w:r>
            <w:r w:rsidR="00707163">
              <w:t xml:space="preserve"> disponible</w:t>
            </w:r>
          </w:p>
          <w:p w:rsidR="00707163" w:rsidRPr="008104E6" w:rsidRDefault="00B14E38" w:rsidP="00B14E38">
            <w:pPr>
              <w:spacing w:after="0" w:line="240" w:lineRule="auto"/>
            </w:pPr>
            <w:r>
              <w:t>% temps de d</w:t>
            </w:r>
            <w:r w:rsidR="00707163">
              <w:t xml:space="preserve">éplacement </w:t>
            </w:r>
          </w:p>
        </w:tc>
        <w:tc>
          <w:tcPr>
            <w:tcW w:w="2472" w:type="dxa"/>
          </w:tcPr>
          <w:p w:rsidR="00DD7C26" w:rsidRPr="008104E6" w:rsidRDefault="00DD7C26" w:rsidP="006F0912">
            <w:pPr>
              <w:spacing w:after="0" w:line="240" w:lineRule="auto"/>
              <w:jc w:val="center"/>
            </w:pPr>
            <w:r>
              <w:t>1             2            3</w:t>
            </w:r>
          </w:p>
          <w:p w:rsidR="00DD7C26" w:rsidRDefault="00DD7C26" w:rsidP="006F0912">
            <w:pPr>
              <w:spacing w:after="0" w:line="240" w:lineRule="auto"/>
            </w:pPr>
          </w:p>
          <w:p w:rsidR="00DD7C26" w:rsidRDefault="00DD7C26" w:rsidP="006F0912">
            <w:pPr>
              <w:spacing w:after="0" w:line="240" w:lineRule="auto"/>
              <w:jc w:val="center"/>
            </w:pPr>
            <w:r>
              <w:t>1             2            3</w:t>
            </w:r>
          </w:p>
          <w:p w:rsidR="00DD7C26" w:rsidRDefault="00DD7C26" w:rsidP="006F0912">
            <w:pPr>
              <w:spacing w:after="0" w:line="240" w:lineRule="auto"/>
              <w:jc w:val="center"/>
            </w:pPr>
          </w:p>
          <w:p w:rsidR="00DD7C26" w:rsidRPr="008104E6" w:rsidRDefault="00DD7C26" w:rsidP="007A231A">
            <w:pPr>
              <w:spacing w:after="0" w:line="240" w:lineRule="auto"/>
              <w:jc w:val="center"/>
            </w:pPr>
            <w:r>
              <w:t>1             2            3</w:t>
            </w:r>
          </w:p>
        </w:tc>
      </w:tr>
      <w:tr w:rsidR="00DD7C26" w:rsidRPr="008104E6" w:rsidTr="005A04A0">
        <w:tc>
          <w:tcPr>
            <w:tcW w:w="1588" w:type="dxa"/>
            <w:vMerge/>
          </w:tcPr>
          <w:p w:rsidR="00DD7C26" w:rsidRDefault="00DD7C26" w:rsidP="006F0912">
            <w:pPr>
              <w:spacing w:after="0" w:line="240" w:lineRule="auto"/>
              <w:rPr>
                <w:b/>
              </w:rPr>
            </w:pPr>
          </w:p>
        </w:tc>
        <w:tc>
          <w:tcPr>
            <w:tcW w:w="1524" w:type="dxa"/>
          </w:tcPr>
          <w:p w:rsidR="00DD7C26" w:rsidRPr="001C1E79" w:rsidRDefault="00DD7C26" w:rsidP="006F0912">
            <w:pPr>
              <w:spacing w:after="0" w:line="240" w:lineRule="auto"/>
              <w:rPr>
                <w:b/>
                <w:sz w:val="24"/>
                <w:szCs w:val="24"/>
              </w:rPr>
            </w:pPr>
            <w:r w:rsidRPr="001C1E79">
              <w:rPr>
                <w:b/>
                <w:sz w:val="24"/>
                <w:szCs w:val="24"/>
              </w:rPr>
              <w:t>Synthèse</w:t>
            </w:r>
          </w:p>
        </w:tc>
        <w:tc>
          <w:tcPr>
            <w:tcW w:w="11063" w:type="dxa"/>
            <w:gridSpan w:val="3"/>
          </w:tcPr>
          <w:p w:rsidR="00DD7C26" w:rsidRDefault="00DD7C26" w:rsidP="006F0912">
            <w:pPr>
              <w:spacing w:after="0" w:line="240" w:lineRule="auto"/>
              <w:jc w:val="center"/>
            </w:pPr>
          </w:p>
          <w:p w:rsidR="00882847" w:rsidRDefault="00882847" w:rsidP="006F0912">
            <w:pPr>
              <w:spacing w:after="0" w:line="240" w:lineRule="auto"/>
              <w:jc w:val="center"/>
            </w:pPr>
          </w:p>
          <w:p w:rsidR="00DD7C26" w:rsidRDefault="00DD7C26" w:rsidP="006F0912">
            <w:pPr>
              <w:spacing w:after="0" w:line="240" w:lineRule="auto"/>
              <w:jc w:val="center"/>
            </w:pPr>
          </w:p>
          <w:p w:rsidR="00DD7C26" w:rsidRDefault="00DD7C26" w:rsidP="006F0912">
            <w:pPr>
              <w:spacing w:after="0" w:line="240" w:lineRule="auto"/>
              <w:jc w:val="center"/>
            </w:pPr>
          </w:p>
        </w:tc>
      </w:tr>
      <w:tr w:rsidR="006F0912" w:rsidRPr="008104E6" w:rsidTr="005A04A0">
        <w:tc>
          <w:tcPr>
            <w:tcW w:w="1588" w:type="dxa"/>
            <w:vMerge w:val="restart"/>
          </w:tcPr>
          <w:p w:rsidR="006F0912" w:rsidRDefault="00923C00" w:rsidP="006F0912">
            <w:pPr>
              <w:spacing w:after="0" w:line="240" w:lineRule="auto"/>
              <w:rPr>
                <w:b/>
              </w:rPr>
            </w:pPr>
            <w:r>
              <w:rPr>
                <w:b/>
              </w:rPr>
              <w:t>Structuration des enseignements</w:t>
            </w:r>
          </w:p>
          <w:p w:rsidR="00140343" w:rsidRPr="00140343" w:rsidRDefault="00140343" w:rsidP="00140343"/>
          <w:p w:rsidR="00140343" w:rsidRPr="00140343" w:rsidRDefault="00140343" w:rsidP="00140343"/>
          <w:p w:rsidR="00140343" w:rsidRPr="00140343" w:rsidRDefault="00140343" w:rsidP="00140343"/>
          <w:p w:rsidR="00140343" w:rsidRPr="00140343" w:rsidRDefault="00140343" w:rsidP="00140343"/>
          <w:p w:rsidR="00140343" w:rsidRPr="00140343" w:rsidRDefault="00140343" w:rsidP="00140343"/>
        </w:tc>
        <w:tc>
          <w:tcPr>
            <w:tcW w:w="1524" w:type="dxa"/>
          </w:tcPr>
          <w:p w:rsidR="006F0912" w:rsidRPr="00D44A9B" w:rsidRDefault="00923C00" w:rsidP="006F0912">
            <w:pPr>
              <w:spacing w:after="0" w:line="240" w:lineRule="auto"/>
              <w:rPr>
                <w:b/>
              </w:rPr>
            </w:pPr>
            <w:r>
              <w:rPr>
                <w:b/>
              </w:rPr>
              <w:lastRenderedPageBreak/>
              <w:t>Programmation des APSA</w:t>
            </w:r>
          </w:p>
        </w:tc>
        <w:tc>
          <w:tcPr>
            <w:tcW w:w="5503" w:type="dxa"/>
          </w:tcPr>
          <w:p w:rsidR="00923C00" w:rsidRDefault="00707163" w:rsidP="00923C00">
            <w:pPr>
              <w:spacing w:after="0" w:line="240" w:lineRule="auto"/>
            </w:pPr>
            <w:r>
              <w:t>L</w:t>
            </w:r>
            <w:r w:rsidR="00923C00">
              <w:t xml:space="preserve">a programmation </w:t>
            </w:r>
            <w:r>
              <w:t xml:space="preserve">est-elle conforme </w:t>
            </w:r>
            <w:r w:rsidR="00923C00">
              <w:t>avec les programme</w:t>
            </w:r>
            <w:r w:rsidR="00B14E38">
              <w:t>s</w:t>
            </w:r>
            <w:r w:rsidR="00923C00">
              <w:t xml:space="preserve"> d’enseignement</w:t>
            </w:r>
            <w:r>
              <w:t> ?</w:t>
            </w:r>
          </w:p>
          <w:p w:rsidR="00092382" w:rsidRDefault="00092382" w:rsidP="00923C00">
            <w:pPr>
              <w:spacing w:after="0" w:line="240" w:lineRule="auto"/>
            </w:pPr>
          </w:p>
          <w:p w:rsidR="006F0912" w:rsidRPr="008104E6" w:rsidRDefault="00707163" w:rsidP="00B14E38">
            <w:pPr>
              <w:spacing w:after="0" w:line="240" w:lineRule="auto"/>
            </w:pPr>
            <w:r>
              <w:t>Les</w:t>
            </w:r>
            <w:r w:rsidR="00923C00">
              <w:t xml:space="preserve"> parcours de formation des élèves</w:t>
            </w:r>
            <w:r>
              <w:t xml:space="preserve"> sont-il</w:t>
            </w:r>
            <w:r w:rsidR="00EC463B">
              <w:t>s</w:t>
            </w:r>
            <w:r>
              <w:t xml:space="preserve"> </w:t>
            </w:r>
            <w:r w:rsidR="00EC463B">
              <w:t>assurés, identifiables</w:t>
            </w:r>
            <w:r>
              <w:t> </w:t>
            </w:r>
            <w:r w:rsidR="00593F7B">
              <w:t xml:space="preserve">et performants </w:t>
            </w:r>
            <w:r>
              <w:t>?</w:t>
            </w:r>
          </w:p>
        </w:tc>
        <w:tc>
          <w:tcPr>
            <w:tcW w:w="3088" w:type="dxa"/>
          </w:tcPr>
          <w:p w:rsidR="006F0912" w:rsidRDefault="00092382" w:rsidP="006F0912">
            <w:pPr>
              <w:spacing w:after="0" w:line="240" w:lineRule="auto"/>
            </w:pPr>
            <w:r>
              <w:t xml:space="preserve">Déséquilibre de l’offre de formation (manque </w:t>
            </w:r>
            <w:r w:rsidR="00EC463B">
              <w:t>champs d’apprentissage</w:t>
            </w:r>
            <w:r>
              <w:t xml:space="preserve">, </w:t>
            </w:r>
            <w:r w:rsidR="00EC463B">
              <w:t>socle</w:t>
            </w:r>
            <w:r>
              <w:t xml:space="preserve"> collège)</w:t>
            </w:r>
          </w:p>
          <w:p w:rsidR="00092382" w:rsidRPr="008104E6" w:rsidRDefault="00092382" w:rsidP="006F0912">
            <w:pPr>
              <w:spacing w:after="0" w:line="240" w:lineRule="auto"/>
            </w:pPr>
            <w:r>
              <w:t>Pas assuré</w:t>
            </w:r>
            <w:r w:rsidR="00EC463B">
              <w:t>s</w:t>
            </w:r>
            <w:r>
              <w:t xml:space="preserve"> pour tous les élèves</w:t>
            </w:r>
          </w:p>
        </w:tc>
        <w:tc>
          <w:tcPr>
            <w:tcW w:w="2472" w:type="dxa"/>
          </w:tcPr>
          <w:p w:rsidR="006F0912" w:rsidRPr="008104E6" w:rsidRDefault="006F0912" w:rsidP="006F0912">
            <w:pPr>
              <w:spacing w:after="0" w:line="240" w:lineRule="auto"/>
              <w:jc w:val="center"/>
            </w:pPr>
            <w:r>
              <w:t>1             2            3</w:t>
            </w:r>
          </w:p>
          <w:p w:rsidR="006F0912" w:rsidRDefault="006F0912" w:rsidP="006F0912">
            <w:pPr>
              <w:spacing w:after="0" w:line="240" w:lineRule="auto"/>
            </w:pPr>
          </w:p>
          <w:p w:rsidR="00092382" w:rsidRDefault="00092382" w:rsidP="00092382">
            <w:pPr>
              <w:spacing w:after="0" w:line="240" w:lineRule="auto"/>
              <w:jc w:val="center"/>
            </w:pPr>
          </w:p>
          <w:p w:rsidR="006F0912" w:rsidRPr="008104E6" w:rsidRDefault="006F0912" w:rsidP="00092382">
            <w:pPr>
              <w:spacing w:after="0" w:line="240" w:lineRule="auto"/>
              <w:jc w:val="center"/>
            </w:pPr>
            <w:r>
              <w:t>1             2            3</w:t>
            </w:r>
          </w:p>
        </w:tc>
      </w:tr>
      <w:tr w:rsidR="006F0912" w:rsidRPr="008104E6" w:rsidTr="005A04A0">
        <w:tc>
          <w:tcPr>
            <w:tcW w:w="1588" w:type="dxa"/>
            <w:vMerge/>
          </w:tcPr>
          <w:p w:rsidR="006F0912" w:rsidRPr="00D44A9B" w:rsidRDefault="006F0912" w:rsidP="006F0912">
            <w:pPr>
              <w:spacing w:after="0" w:line="240" w:lineRule="auto"/>
              <w:rPr>
                <w:b/>
              </w:rPr>
            </w:pPr>
          </w:p>
        </w:tc>
        <w:tc>
          <w:tcPr>
            <w:tcW w:w="1524" w:type="dxa"/>
          </w:tcPr>
          <w:p w:rsidR="006F0912" w:rsidRPr="00D44A9B" w:rsidRDefault="00092382" w:rsidP="006F0912">
            <w:pPr>
              <w:spacing w:after="0" w:line="240" w:lineRule="auto"/>
              <w:rPr>
                <w:b/>
              </w:rPr>
            </w:pPr>
            <w:r>
              <w:rPr>
                <w:b/>
              </w:rPr>
              <w:t>Projet d’EPS</w:t>
            </w:r>
          </w:p>
        </w:tc>
        <w:tc>
          <w:tcPr>
            <w:tcW w:w="5503" w:type="dxa"/>
          </w:tcPr>
          <w:p w:rsidR="00092382" w:rsidRDefault="00707163" w:rsidP="00092382">
            <w:pPr>
              <w:spacing w:after="0" w:line="240" w:lineRule="auto"/>
            </w:pPr>
            <w:r>
              <w:t xml:space="preserve">Le projet d’EPS est-il </w:t>
            </w:r>
            <w:bookmarkStart w:id="0" w:name="_GoBack"/>
            <w:bookmarkEnd w:id="0"/>
            <w:r>
              <w:t xml:space="preserve">structuré </w:t>
            </w:r>
            <w:r w:rsidR="00092382">
              <w:t xml:space="preserve">et </w:t>
            </w:r>
            <w:r>
              <w:t>actualisé ?</w:t>
            </w:r>
          </w:p>
          <w:p w:rsidR="00B14E38" w:rsidRDefault="00B14E38" w:rsidP="00092382">
            <w:pPr>
              <w:spacing w:after="0" w:line="240" w:lineRule="auto"/>
            </w:pPr>
          </w:p>
          <w:p w:rsidR="00092382" w:rsidRDefault="00707163" w:rsidP="00092382">
            <w:pPr>
              <w:spacing w:after="0" w:line="240" w:lineRule="auto"/>
            </w:pPr>
            <w:r>
              <w:t>La</w:t>
            </w:r>
            <w:r w:rsidR="00092382">
              <w:t xml:space="preserve"> stratégie pour réussir l’enseignement de l’EPS pour tous les élèves</w:t>
            </w:r>
            <w:r>
              <w:t xml:space="preserve"> est-elle identifiable, partagée ?</w:t>
            </w:r>
          </w:p>
          <w:p w:rsidR="00092382" w:rsidRDefault="00C92EBB" w:rsidP="00092382">
            <w:pPr>
              <w:spacing w:after="0" w:line="240" w:lineRule="auto"/>
            </w:pPr>
            <w:r>
              <w:t>Les</w:t>
            </w:r>
            <w:r w:rsidR="00092382">
              <w:t xml:space="preserve"> contenus et procédures d’enseignement </w:t>
            </w:r>
            <w:r w:rsidR="00B14E38">
              <w:t>sont-ils partagé</w:t>
            </w:r>
            <w:r>
              <w:t xml:space="preserve">s, intégrés dans une </w:t>
            </w:r>
            <w:r w:rsidR="00092382">
              <w:t>dynamique</w:t>
            </w:r>
            <w:r>
              <w:t> ?</w:t>
            </w:r>
          </w:p>
          <w:p w:rsidR="00092382" w:rsidRDefault="00C92EBB" w:rsidP="00092382">
            <w:pPr>
              <w:spacing w:after="0" w:line="240" w:lineRule="auto"/>
            </w:pPr>
            <w:r>
              <w:t xml:space="preserve">Les </w:t>
            </w:r>
            <w:r w:rsidR="00092382">
              <w:t xml:space="preserve">procédures et </w:t>
            </w:r>
            <w:r>
              <w:t xml:space="preserve">les </w:t>
            </w:r>
            <w:r w:rsidR="00092382">
              <w:t xml:space="preserve">outils d’évaluation </w:t>
            </w:r>
            <w:r>
              <w:t xml:space="preserve">sont-ils </w:t>
            </w:r>
            <w:r w:rsidR="00092382">
              <w:t>partagés</w:t>
            </w:r>
            <w:r>
              <w:t> ?</w:t>
            </w:r>
          </w:p>
          <w:p w:rsidR="006F0912" w:rsidRPr="008104E6" w:rsidRDefault="00C92EBB" w:rsidP="00C92EBB">
            <w:pPr>
              <w:spacing w:after="0" w:line="240" w:lineRule="auto"/>
            </w:pPr>
            <w:r>
              <w:t>La</w:t>
            </w:r>
            <w:r w:rsidR="00092382">
              <w:t xml:space="preserve"> nature et </w:t>
            </w:r>
            <w:r>
              <w:t>le</w:t>
            </w:r>
            <w:r w:rsidR="00092382">
              <w:t xml:space="preserve"> degré de contribution du projet d’EPS à la réalisation du projet d’établissement </w:t>
            </w:r>
            <w:r>
              <w:t>sont-ils identifiés ?</w:t>
            </w:r>
          </w:p>
        </w:tc>
        <w:tc>
          <w:tcPr>
            <w:tcW w:w="3088" w:type="dxa"/>
          </w:tcPr>
          <w:p w:rsidR="006F0912" w:rsidRDefault="00B14E38" w:rsidP="006F0912">
            <w:pPr>
              <w:spacing w:after="0" w:line="240" w:lineRule="auto"/>
            </w:pPr>
            <w:r>
              <w:t>Réalisation partielle</w:t>
            </w:r>
            <w:r w:rsidR="00DD7C26">
              <w:t xml:space="preserve"> du programme</w:t>
            </w:r>
          </w:p>
          <w:p w:rsidR="00092382" w:rsidRDefault="00092382" w:rsidP="006F0912">
            <w:pPr>
              <w:spacing w:after="0" w:line="240" w:lineRule="auto"/>
            </w:pPr>
            <w:r>
              <w:t xml:space="preserve">Absence </w:t>
            </w:r>
            <w:r w:rsidR="00B14E38">
              <w:t xml:space="preserve">de diagnostic et </w:t>
            </w:r>
            <w:r>
              <w:t>d’orientations partagées</w:t>
            </w:r>
          </w:p>
          <w:p w:rsidR="00092382" w:rsidRDefault="00B14E38" w:rsidP="006F0912">
            <w:pPr>
              <w:spacing w:after="0" w:line="240" w:lineRule="auto"/>
            </w:pPr>
            <w:r>
              <w:t xml:space="preserve">Absence de diagnostic et de procédures discutées </w:t>
            </w:r>
          </w:p>
          <w:p w:rsidR="00092382" w:rsidRDefault="00092382" w:rsidP="00092382">
            <w:pPr>
              <w:spacing w:after="0" w:line="240" w:lineRule="auto"/>
            </w:pPr>
            <w:r>
              <w:t>Absence de procédures partagées</w:t>
            </w:r>
          </w:p>
          <w:p w:rsidR="00DD7C26" w:rsidRPr="008104E6" w:rsidRDefault="00B14E38" w:rsidP="00B14E38">
            <w:pPr>
              <w:spacing w:after="0" w:line="240" w:lineRule="auto"/>
            </w:pPr>
            <w:r>
              <w:t>Absence de lien explicite et validé</w:t>
            </w:r>
            <w:r w:rsidR="00DD7C26">
              <w:t xml:space="preserve"> </w:t>
            </w:r>
            <w:r>
              <w:t>/ projet d’établissement (CA)</w:t>
            </w:r>
          </w:p>
        </w:tc>
        <w:tc>
          <w:tcPr>
            <w:tcW w:w="2472" w:type="dxa"/>
          </w:tcPr>
          <w:p w:rsidR="006F0912" w:rsidRPr="008104E6" w:rsidRDefault="006F0912" w:rsidP="006F0912">
            <w:pPr>
              <w:spacing w:after="0" w:line="240" w:lineRule="auto"/>
              <w:jc w:val="center"/>
            </w:pPr>
            <w:r>
              <w:t>1             2            3</w:t>
            </w:r>
          </w:p>
          <w:p w:rsidR="00092382" w:rsidRPr="008104E6" w:rsidRDefault="00092382" w:rsidP="00092382">
            <w:pPr>
              <w:spacing w:after="0" w:line="240" w:lineRule="auto"/>
              <w:jc w:val="center"/>
            </w:pPr>
            <w:r>
              <w:t>1             2            3</w:t>
            </w:r>
          </w:p>
          <w:p w:rsidR="00092382" w:rsidRDefault="00092382" w:rsidP="005A04A0">
            <w:pPr>
              <w:spacing w:after="0" w:line="240" w:lineRule="auto"/>
              <w:jc w:val="center"/>
            </w:pPr>
            <w:r>
              <w:t>1             2            3</w:t>
            </w:r>
          </w:p>
          <w:p w:rsidR="00092382" w:rsidRDefault="00092382" w:rsidP="00092382">
            <w:pPr>
              <w:spacing w:after="0" w:line="240" w:lineRule="auto"/>
              <w:jc w:val="center"/>
            </w:pPr>
          </w:p>
          <w:p w:rsidR="00092382" w:rsidRPr="008104E6" w:rsidRDefault="00092382" w:rsidP="00092382">
            <w:pPr>
              <w:spacing w:after="0" w:line="240" w:lineRule="auto"/>
              <w:jc w:val="center"/>
            </w:pPr>
            <w:r>
              <w:t>1             2            3</w:t>
            </w:r>
          </w:p>
          <w:p w:rsidR="005A04A0" w:rsidRDefault="005A04A0" w:rsidP="00092382">
            <w:pPr>
              <w:spacing w:after="0" w:line="240" w:lineRule="auto"/>
              <w:jc w:val="center"/>
            </w:pPr>
          </w:p>
          <w:p w:rsidR="00092382" w:rsidRDefault="00092382" w:rsidP="00092382">
            <w:pPr>
              <w:spacing w:after="0" w:line="240" w:lineRule="auto"/>
              <w:jc w:val="center"/>
            </w:pPr>
            <w:r>
              <w:t>1             2            3</w:t>
            </w:r>
          </w:p>
          <w:p w:rsidR="005A04A0" w:rsidRPr="008104E6" w:rsidRDefault="005A04A0" w:rsidP="005A04A0">
            <w:pPr>
              <w:spacing w:after="0" w:line="240" w:lineRule="auto"/>
              <w:jc w:val="center"/>
            </w:pPr>
            <w:r>
              <w:t>1             2            3</w:t>
            </w:r>
          </w:p>
          <w:p w:rsidR="006F0912" w:rsidRPr="008104E6" w:rsidRDefault="006F0912" w:rsidP="006F0912">
            <w:pPr>
              <w:spacing w:after="0" w:line="240" w:lineRule="auto"/>
            </w:pPr>
          </w:p>
        </w:tc>
      </w:tr>
      <w:tr w:rsidR="006F0912" w:rsidRPr="008104E6" w:rsidTr="005A04A0">
        <w:tc>
          <w:tcPr>
            <w:tcW w:w="1588" w:type="dxa"/>
            <w:vMerge/>
          </w:tcPr>
          <w:p w:rsidR="006F0912" w:rsidRPr="00D44A9B" w:rsidRDefault="006F0912" w:rsidP="006F0912">
            <w:pPr>
              <w:spacing w:after="0" w:line="240" w:lineRule="auto"/>
              <w:rPr>
                <w:b/>
              </w:rPr>
            </w:pPr>
          </w:p>
        </w:tc>
        <w:tc>
          <w:tcPr>
            <w:tcW w:w="1524" w:type="dxa"/>
          </w:tcPr>
          <w:p w:rsidR="006F0912" w:rsidRPr="00D44A9B" w:rsidRDefault="00DD7C26" w:rsidP="006F0912">
            <w:pPr>
              <w:spacing w:after="0" w:line="240" w:lineRule="auto"/>
              <w:rPr>
                <w:b/>
              </w:rPr>
            </w:pPr>
            <w:r>
              <w:rPr>
                <w:b/>
              </w:rPr>
              <w:t>Projet d’AS</w:t>
            </w:r>
          </w:p>
        </w:tc>
        <w:tc>
          <w:tcPr>
            <w:tcW w:w="5503" w:type="dxa"/>
          </w:tcPr>
          <w:p w:rsidR="00DD7C26" w:rsidRDefault="00DD7C26" w:rsidP="00DD7C26">
            <w:pPr>
              <w:spacing w:after="0" w:line="240" w:lineRule="auto"/>
            </w:pPr>
            <w:r>
              <w:t>Degré de structuration et d’actualisation</w:t>
            </w:r>
          </w:p>
          <w:p w:rsidR="00DD7C26" w:rsidRDefault="00C92EBB" w:rsidP="00DD7C26">
            <w:pPr>
              <w:spacing w:after="0" w:line="240" w:lineRule="auto"/>
            </w:pPr>
            <w:r>
              <w:t>Les objectifs, l</w:t>
            </w:r>
            <w:r w:rsidR="00DD7C26">
              <w:t>es activités et l’organisation proposée au regard du fonctionnement</w:t>
            </w:r>
            <w:r>
              <w:t xml:space="preserve"> </w:t>
            </w:r>
            <w:r w:rsidR="00DD7C26">
              <w:t>de l’établissement</w:t>
            </w:r>
            <w:r>
              <w:t xml:space="preserve"> sont-ils identifiés ?</w:t>
            </w:r>
          </w:p>
          <w:p w:rsidR="00DD7C26" w:rsidRDefault="00C92EBB" w:rsidP="00DD7C26">
            <w:pPr>
              <w:spacing w:after="0" w:line="240" w:lineRule="auto"/>
            </w:pPr>
            <w:r>
              <w:t>Les indicateurs : n</w:t>
            </w:r>
            <w:r w:rsidR="00DD7C26">
              <w:t xml:space="preserve">ombre de licenciés </w:t>
            </w:r>
            <w:r>
              <w:t>/ nombre d’élèves, / animateur,</w:t>
            </w:r>
            <w:r w:rsidR="00DD7C26">
              <w:t xml:space="preserve"> nombre de journées élèves</w:t>
            </w:r>
            <w:r>
              <w:t xml:space="preserve"> sont-il</w:t>
            </w:r>
            <w:r w:rsidR="00EC463B">
              <w:t>s</w:t>
            </w:r>
            <w:r>
              <w:t xml:space="preserve"> connus ?</w:t>
            </w:r>
          </w:p>
          <w:p w:rsidR="00DD7C26" w:rsidRPr="001D0E4B" w:rsidRDefault="00C92EBB" w:rsidP="00DD7C26">
            <w:pPr>
              <w:spacing w:after="0" w:line="240" w:lineRule="auto"/>
            </w:pPr>
            <w:r>
              <w:t>La</w:t>
            </w:r>
            <w:r w:rsidR="00DD7C26">
              <w:t xml:space="preserve"> plus-value éducative </w:t>
            </w:r>
            <w:r>
              <w:t xml:space="preserve">de l’AS </w:t>
            </w:r>
            <w:r w:rsidR="00DD7C26">
              <w:t>apportée à l’établissement et à son projet</w:t>
            </w:r>
            <w:r>
              <w:t xml:space="preserve"> est-elle qualifiée ?</w:t>
            </w:r>
          </w:p>
        </w:tc>
        <w:tc>
          <w:tcPr>
            <w:tcW w:w="3088" w:type="dxa"/>
          </w:tcPr>
          <w:p w:rsidR="006F0912" w:rsidRDefault="00B14E38" w:rsidP="006F0912">
            <w:pPr>
              <w:spacing w:after="0" w:line="240" w:lineRule="auto"/>
            </w:pPr>
            <w:r>
              <w:t xml:space="preserve">Offre UNSS &gt; ou = établissement </w:t>
            </w:r>
            <w:r w:rsidR="000C0805">
              <w:t>Pas d’emboîtement avec les projets : national, académique</w:t>
            </w:r>
            <w:r w:rsidR="00C92EBB">
              <w:t xml:space="preserve">, </w:t>
            </w:r>
          </w:p>
          <w:p w:rsidR="000C0805" w:rsidRDefault="000C0805" w:rsidP="006F0912">
            <w:pPr>
              <w:spacing w:after="0" w:line="240" w:lineRule="auto"/>
            </w:pPr>
            <w:r>
              <w:t>Seuil critique (/ diagnostic des AS)</w:t>
            </w:r>
          </w:p>
          <w:p w:rsidR="000C0805" w:rsidRDefault="000C0805" w:rsidP="006F0912">
            <w:pPr>
              <w:spacing w:after="0" w:line="240" w:lineRule="auto"/>
            </w:pPr>
          </w:p>
          <w:p w:rsidR="000C0805" w:rsidRPr="008104E6" w:rsidRDefault="008F3481" w:rsidP="006F0912">
            <w:pPr>
              <w:spacing w:after="0" w:line="240" w:lineRule="auto"/>
            </w:pPr>
            <w:r>
              <w:t>Absence</w:t>
            </w:r>
            <w:r w:rsidR="000C0805">
              <w:t xml:space="preserve"> de lien avec les axes du projet d’établissement</w:t>
            </w:r>
          </w:p>
        </w:tc>
        <w:tc>
          <w:tcPr>
            <w:tcW w:w="2472" w:type="dxa"/>
          </w:tcPr>
          <w:p w:rsidR="006F0912" w:rsidRPr="008104E6" w:rsidRDefault="006F0912" w:rsidP="006F0912">
            <w:pPr>
              <w:spacing w:after="0" w:line="240" w:lineRule="auto"/>
              <w:jc w:val="center"/>
            </w:pPr>
            <w:r>
              <w:t>1             2            3</w:t>
            </w:r>
          </w:p>
          <w:p w:rsidR="006F0912" w:rsidRPr="008104E6" w:rsidRDefault="006F0912" w:rsidP="006F0912">
            <w:pPr>
              <w:spacing w:after="0" w:line="240" w:lineRule="auto"/>
              <w:jc w:val="center"/>
            </w:pPr>
            <w:r>
              <w:t>1             2            3</w:t>
            </w:r>
          </w:p>
          <w:p w:rsidR="006F0912" w:rsidRDefault="006F0912" w:rsidP="006F0912">
            <w:pPr>
              <w:spacing w:after="0" w:line="240" w:lineRule="auto"/>
              <w:jc w:val="center"/>
            </w:pPr>
          </w:p>
          <w:p w:rsidR="006F0912" w:rsidRDefault="006F0912" w:rsidP="00C92EBB">
            <w:pPr>
              <w:spacing w:after="0" w:line="240" w:lineRule="auto"/>
              <w:jc w:val="center"/>
            </w:pPr>
            <w:r>
              <w:t>1             2            3</w:t>
            </w:r>
          </w:p>
          <w:p w:rsidR="000C0805" w:rsidRDefault="000C0805" w:rsidP="006F0912">
            <w:pPr>
              <w:spacing w:after="0" w:line="240" w:lineRule="auto"/>
              <w:jc w:val="center"/>
            </w:pPr>
          </w:p>
          <w:p w:rsidR="006F0912" w:rsidRDefault="006F0912" w:rsidP="006F0912">
            <w:pPr>
              <w:spacing w:after="0" w:line="240" w:lineRule="auto"/>
              <w:jc w:val="center"/>
            </w:pPr>
            <w:r>
              <w:t>1             2            3</w:t>
            </w:r>
          </w:p>
          <w:p w:rsidR="006F0912" w:rsidRPr="008104E6" w:rsidRDefault="006F0912" w:rsidP="000C0805">
            <w:pPr>
              <w:spacing w:after="0" w:line="240" w:lineRule="auto"/>
              <w:jc w:val="center"/>
            </w:pPr>
          </w:p>
        </w:tc>
      </w:tr>
      <w:tr w:rsidR="00DD7C26" w:rsidRPr="008104E6" w:rsidTr="005A04A0">
        <w:tc>
          <w:tcPr>
            <w:tcW w:w="1588" w:type="dxa"/>
            <w:vMerge/>
          </w:tcPr>
          <w:p w:rsidR="00DD7C26" w:rsidRPr="00D44A9B" w:rsidRDefault="00DD7C26" w:rsidP="006F0912">
            <w:pPr>
              <w:spacing w:after="0" w:line="240" w:lineRule="auto"/>
              <w:rPr>
                <w:b/>
              </w:rPr>
            </w:pPr>
          </w:p>
        </w:tc>
        <w:tc>
          <w:tcPr>
            <w:tcW w:w="1524" w:type="dxa"/>
          </w:tcPr>
          <w:p w:rsidR="00DD7C26" w:rsidRPr="001C1E79" w:rsidRDefault="00DD7C26" w:rsidP="006F0912">
            <w:pPr>
              <w:spacing w:after="0" w:line="240" w:lineRule="auto"/>
              <w:rPr>
                <w:b/>
                <w:sz w:val="24"/>
                <w:szCs w:val="24"/>
              </w:rPr>
            </w:pPr>
            <w:r w:rsidRPr="001C1E79">
              <w:rPr>
                <w:b/>
                <w:sz w:val="24"/>
                <w:szCs w:val="24"/>
              </w:rPr>
              <w:t>Synthèse</w:t>
            </w:r>
          </w:p>
        </w:tc>
        <w:tc>
          <w:tcPr>
            <w:tcW w:w="11063" w:type="dxa"/>
            <w:gridSpan w:val="3"/>
          </w:tcPr>
          <w:p w:rsidR="00DD7C26" w:rsidRPr="000C0805" w:rsidRDefault="00DD7C26" w:rsidP="00DD7C26">
            <w:pPr>
              <w:spacing w:after="0" w:line="240" w:lineRule="auto"/>
              <w:rPr>
                <w:b/>
                <w:i/>
              </w:rPr>
            </w:pPr>
            <w:r w:rsidRPr="000C0805">
              <w:rPr>
                <w:b/>
                <w:i/>
              </w:rPr>
              <w:t xml:space="preserve">Points forts et axes à développer : </w:t>
            </w:r>
          </w:p>
          <w:p w:rsidR="00DD7C26" w:rsidRDefault="00DD7C26" w:rsidP="006F0912">
            <w:pPr>
              <w:spacing w:after="0" w:line="240" w:lineRule="auto"/>
              <w:jc w:val="center"/>
            </w:pPr>
          </w:p>
          <w:p w:rsidR="00DD7C26" w:rsidRDefault="00DD7C26" w:rsidP="006F0912">
            <w:pPr>
              <w:spacing w:after="0" w:line="240" w:lineRule="auto"/>
              <w:jc w:val="center"/>
            </w:pPr>
          </w:p>
          <w:p w:rsidR="00DD7C26" w:rsidRPr="008104E6" w:rsidRDefault="00DD7C26" w:rsidP="006F0912">
            <w:pPr>
              <w:spacing w:after="0" w:line="240" w:lineRule="auto"/>
              <w:jc w:val="center"/>
            </w:pPr>
          </w:p>
        </w:tc>
      </w:tr>
      <w:tr w:rsidR="005A04A0" w:rsidRPr="008104E6" w:rsidTr="005A04A0">
        <w:tc>
          <w:tcPr>
            <w:tcW w:w="1588" w:type="dxa"/>
            <w:vMerge w:val="restart"/>
          </w:tcPr>
          <w:p w:rsidR="005A04A0" w:rsidRDefault="005A04A0" w:rsidP="006F0912">
            <w:pPr>
              <w:spacing w:after="0" w:line="240" w:lineRule="auto"/>
              <w:rPr>
                <w:b/>
              </w:rPr>
            </w:pPr>
            <w:r>
              <w:rPr>
                <w:b/>
              </w:rPr>
              <w:t>Qualité des enseignements</w:t>
            </w:r>
          </w:p>
        </w:tc>
        <w:tc>
          <w:tcPr>
            <w:tcW w:w="1524" w:type="dxa"/>
          </w:tcPr>
          <w:p w:rsidR="005A04A0" w:rsidRDefault="005A04A0" w:rsidP="006F0912">
            <w:pPr>
              <w:spacing w:after="0" w:line="240" w:lineRule="auto"/>
              <w:rPr>
                <w:b/>
              </w:rPr>
            </w:pPr>
            <w:r>
              <w:rPr>
                <w:b/>
              </w:rPr>
              <w:t>Temps de pratique des élèves</w:t>
            </w:r>
          </w:p>
        </w:tc>
        <w:tc>
          <w:tcPr>
            <w:tcW w:w="5503" w:type="dxa"/>
          </w:tcPr>
          <w:p w:rsidR="005A04A0" w:rsidRDefault="005A04A0" w:rsidP="006F0912">
            <w:pPr>
              <w:spacing w:after="0" w:line="240" w:lineRule="auto"/>
            </w:pPr>
            <w:r>
              <w:t>Les élèves disposent-ils d’un temps de pratique suffisant pour apprendre ?</w:t>
            </w:r>
          </w:p>
        </w:tc>
        <w:tc>
          <w:tcPr>
            <w:tcW w:w="3088" w:type="dxa"/>
          </w:tcPr>
          <w:p w:rsidR="005A04A0" w:rsidRDefault="005A04A0" w:rsidP="006F0912">
            <w:pPr>
              <w:spacing w:after="0" w:line="240" w:lineRule="auto"/>
            </w:pPr>
            <w:r>
              <w:t xml:space="preserve">&lt; </w:t>
            </w:r>
            <w:proofErr w:type="gramStart"/>
            <w:r>
              <w:t>à</w:t>
            </w:r>
            <w:proofErr w:type="gramEnd"/>
            <w:r>
              <w:t xml:space="preserve"> 70%</w:t>
            </w:r>
          </w:p>
        </w:tc>
        <w:tc>
          <w:tcPr>
            <w:tcW w:w="2472" w:type="dxa"/>
          </w:tcPr>
          <w:p w:rsidR="005A04A0" w:rsidRDefault="005A04A0" w:rsidP="000808A4">
            <w:pPr>
              <w:spacing w:after="0" w:line="240" w:lineRule="auto"/>
              <w:jc w:val="center"/>
            </w:pPr>
            <w:r>
              <w:t>1             2            3</w:t>
            </w:r>
          </w:p>
          <w:p w:rsidR="005A04A0" w:rsidRDefault="005A04A0" w:rsidP="00C05245">
            <w:pPr>
              <w:spacing w:after="0" w:line="240" w:lineRule="auto"/>
              <w:jc w:val="center"/>
            </w:pPr>
          </w:p>
        </w:tc>
      </w:tr>
      <w:tr w:rsidR="005A04A0" w:rsidRPr="008104E6" w:rsidTr="005A04A0">
        <w:tc>
          <w:tcPr>
            <w:tcW w:w="1588" w:type="dxa"/>
            <w:vMerge/>
          </w:tcPr>
          <w:p w:rsidR="005A04A0" w:rsidRDefault="005A04A0" w:rsidP="006F0912">
            <w:pPr>
              <w:spacing w:after="0" w:line="240" w:lineRule="auto"/>
              <w:rPr>
                <w:b/>
              </w:rPr>
            </w:pPr>
          </w:p>
        </w:tc>
        <w:tc>
          <w:tcPr>
            <w:tcW w:w="1524" w:type="dxa"/>
          </w:tcPr>
          <w:p w:rsidR="005A04A0" w:rsidRDefault="005A04A0" w:rsidP="006F0912">
            <w:pPr>
              <w:spacing w:after="0" w:line="240" w:lineRule="auto"/>
              <w:rPr>
                <w:b/>
              </w:rPr>
            </w:pPr>
            <w:r w:rsidRPr="00D44A9B">
              <w:rPr>
                <w:b/>
              </w:rPr>
              <w:t>C</w:t>
            </w:r>
            <w:r>
              <w:rPr>
                <w:b/>
              </w:rPr>
              <w:t>adre éducatif</w:t>
            </w:r>
          </w:p>
        </w:tc>
        <w:tc>
          <w:tcPr>
            <w:tcW w:w="5503" w:type="dxa"/>
          </w:tcPr>
          <w:p w:rsidR="005A04A0" w:rsidRDefault="005A04A0" w:rsidP="000808A4">
            <w:pPr>
              <w:spacing w:after="0" w:line="240" w:lineRule="auto"/>
            </w:pPr>
            <w:r>
              <w:t>Les élèves disposent-ils d’un cadre éducatif clair et explicite, sens des apprentissages et des APSA enseignées pour s’impliquer ?</w:t>
            </w:r>
          </w:p>
          <w:p w:rsidR="005A04A0" w:rsidRDefault="005A04A0" w:rsidP="006F0912">
            <w:pPr>
              <w:spacing w:after="0" w:line="240" w:lineRule="auto"/>
            </w:pPr>
            <w:r>
              <w:t>Les élèves disposent-ils d’une information claire sur ce qui est à apprendre, comment, et sur l’évaluation ?</w:t>
            </w:r>
          </w:p>
        </w:tc>
        <w:tc>
          <w:tcPr>
            <w:tcW w:w="3088" w:type="dxa"/>
          </w:tcPr>
          <w:p w:rsidR="005A04A0" w:rsidRDefault="005A04A0" w:rsidP="000808A4">
            <w:pPr>
              <w:spacing w:after="0" w:line="240" w:lineRule="auto"/>
            </w:pPr>
            <w:r>
              <w:t>Implicite</w:t>
            </w:r>
          </w:p>
          <w:p w:rsidR="005A04A0" w:rsidRDefault="005A04A0" w:rsidP="000808A4">
            <w:pPr>
              <w:spacing w:after="0" w:line="240" w:lineRule="auto"/>
            </w:pPr>
          </w:p>
          <w:p w:rsidR="005A04A0" w:rsidRDefault="005A04A0" w:rsidP="008F3481">
            <w:pPr>
              <w:spacing w:after="0" w:line="240" w:lineRule="auto"/>
            </w:pPr>
            <w:r>
              <w:t>Non transmis</w:t>
            </w:r>
            <w:r w:rsidR="00EC463B">
              <w:t>e</w:t>
            </w:r>
          </w:p>
        </w:tc>
        <w:tc>
          <w:tcPr>
            <w:tcW w:w="2472" w:type="dxa"/>
          </w:tcPr>
          <w:p w:rsidR="005A04A0" w:rsidRDefault="005A04A0" w:rsidP="000808A4">
            <w:pPr>
              <w:spacing w:after="0" w:line="240" w:lineRule="auto"/>
              <w:jc w:val="center"/>
            </w:pPr>
            <w:r>
              <w:t>1             2            3</w:t>
            </w:r>
          </w:p>
          <w:p w:rsidR="005A04A0" w:rsidRDefault="005A04A0" w:rsidP="000808A4">
            <w:pPr>
              <w:spacing w:after="0" w:line="240" w:lineRule="auto"/>
              <w:jc w:val="center"/>
            </w:pPr>
          </w:p>
          <w:p w:rsidR="005A04A0" w:rsidRDefault="005A04A0" w:rsidP="00C05245">
            <w:pPr>
              <w:spacing w:after="0" w:line="240" w:lineRule="auto"/>
              <w:jc w:val="center"/>
            </w:pPr>
            <w:r>
              <w:t>1             2            3</w:t>
            </w:r>
          </w:p>
        </w:tc>
      </w:tr>
      <w:tr w:rsidR="005A04A0" w:rsidRPr="008104E6" w:rsidTr="005A04A0">
        <w:tc>
          <w:tcPr>
            <w:tcW w:w="1588" w:type="dxa"/>
            <w:vMerge/>
          </w:tcPr>
          <w:p w:rsidR="005A04A0" w:rsidRDefault="005A04A0" w:rsidP="006F0912">
            <w:pPr>
              <w:spacing w:after="0" w:line="240" w:lineRule="auto"/>
              <w:rPr>
                <w:b/>
              </w:rPr>
            </w:pPr>
          </w:p>
        </w:tc>
        <w:tc>
          <w:tcPr>
            <w:tcW w:w="1524" w:type="dxa"/>
          </w:tcPr>
          <w:p w:rsidR="005A04A0" w:rsidRDefault="005A04A0" w:rsidP="006F0912">
            <w:pPr>
              <w:spacing w:after="0" w:line="240" w:lineRule="auto"/>
              <w:rPr>
                <w:b/>
              </w:rPr>
            </w:pPr>
            <w:r>
              <w:rPr>
                <w:b/>
              </w:rPr>
              <w:t>Forme de pratique</w:t>
            </w:r>
          </w:p>
        </w:tc>
        <w:tc>
          <w:tcPr>
            <w:tcW w:w="5503" w:type="dxa"/>
          </w:tcPr>
          <w:p w:rsidR="005A04A0" w:rsidRDefault="005A04A0" w:rsidP="008F3481">
            <w:pPr>
              <w:spacing w:after="0" w:line="240" w:lineRule="auto"/>
            </w:pPr>
            <w:r>
              <w:t>Les formes de pratique sont-elles adaptées au niveau de développement des élèves et aux contenus ?</w:t>
            </w:r>
          </w:p>
        </w:tc>
        <w:tc>
          <w:tcPr>
            <w:tcW w:w="3088" w:type="dxa"/>
          </w:tcPr>
          <w:p w:rsidR="005A04A0" w:rsidRDefault="005A04A0" w:rsidP="006F0912">
            <w:pPr>
              <w:spacing w:after="0" w:line="240" w:lineRule="auto"/>
            </w:pPr>
            <w:r>
              <w:t>Générique</w:t>
            </w:r>
            <w:r w:rsidR="00EC463B">
              <w:t>s</w:t>
            </w:r>
          </w:p>
        </w:tc>
        <w:tc>
          <w:tcPr>
            <w:tcW w:w="2472" w:type="dxa"/>
          </w:tcPr>
          <w:p w:rsidR="005A04A0" w:rsidRPr="008104E6" w:rsidRDefault="005A04A0" w:rsidP="000808A4">
            <w:pPr>
              <w:spacing w:after="0" w:line="240" w:lineRule="auto"/>
              <w:jc w:val="center"/>
            </w:pPr>
            <w:r>
              <w:t>1             2            3</w:t>
            </w:r>
          </w:p>
          <w:p w:rsidR="005A04A0" w:rsidRDefault="005A04A0" w:rsidP="00C05245">
            <w:pPr>
              <w:spacing w:after="0" w:line="240" w:lineRule="auto"/>
              <w:jc w:val="center"/>
            </w:pPr>
          </w:p>
        </w:tc>
      </w:tr>
      <w:tr w:rsidR="005A04A0" w:rsidRPr="008104E6" w:rsidTr="005A04A0">
        <w:tc>
          <w:tcPr>
            <w:tcW w:w="1588" w:type="dxa"/>
            <w:vMerge/>
          </w:tcPr>
          <w:p w:rsidR="005A04A0" w:rsidRDefault="005A04A0" w:rsidP="006F0912">
            <w:pPr>
              <w:spacing w:after="0" w:line="240" w:lineRule="auto"/>
              <w:rPr>
                <w:b/>
              </w:rPr>
            </w:pPr>
          </w:p>
        </w:tc>
        <w:tc>
          <w:tcPr>
            <w:tcW w:w="1524" w:type="dxa"/>
          </w:tcPr>
          <w:p w:rsidR="005A04A0" w:rsidRDefault="005A04A0" w:rsidP="006F0912">
            <w:pPr>
              <w:spacing w:after="0" w:line="240" w:lineRule="auto"/>
              <w:rPr>
                <w:b/>
              </w:rPr>
            </w:pPr>
            <w:r>
              <w:rPr>
                <w:b/>
              </w:rPr>
              <w:t>Gestion de la diversité</w:t>
            </w:r>
          </w:p>
        </w:tc>
        <w:tc>
          <w:tcPr>
            <w:tcW w:w="5503" w:type="dxa"/>
          </w:tcPr>
          <w:p w:rsidR="005A04A0" w:rsidRDefault="005A04A0" w:rsidP="006F0912">
            <w:pPr>
              <w:spacing w:after="0" w:line="240" w:lineRule="auto"/>
            </w:pPr>
            <w:r>
              <w:t>Les ressources des élèves sont-elles sollicitées de façon optimale ?</w:t>
            </w:r>
          </w:p>
        </w:tc>
        <w:tc>
          <w:tcPr>
            <w:tcW w:w="3088" w:type="dxa"/>
          </w:tcPr>
          <w:p w:rsidR="005A04A0" w:rsidRDefault="005A04A0" w:rsidP="006F0912">
            <w:pPr>
              <w:spacing w:after="0" w:line="240" w:lineRule="auto"/>
            </w:pPr>
            <w:r>
              <w:t xml:space="preserve">Même proposition pour </w:t>
            </w:r>
            <w:r w:rsidR="00EC463B">
              <w:t xml:space="preserve">toutes et </w:t>
            </w:r>
            <w:r>
              <w:t>tous</w:t>
            </w:r>
            <w:r w:rsidR="00EC463B">
              <w:t>, chacune et chacun</w:t>
            </w:r>
          </w:p>
        </w:tc>
        <w:tc>
          <w:tcPr>
            <w:tcW w:w="2472" w:type="dxa"/>
          </w:tcPr>
          <w:p w:rsidR="005A04A0" w:rsidRPr="008104E6" w:rsidRDefault="005A04A0" w:rsidP="000808A4">
            <w:pPr>
              <w:spacing w:after="0" w:line="240" w:lineRule="auto"/>
              <w:jc w:val="center"/>
            </w:pPr>
            <w:r>
              <w:t>1             2            3</w:t>
            </w:r>
          </w:p>
          <w:p w:rsidR="005A04A0" w:rsidRDefault="005A04A0" w:rsidP="00C05245">
            <w:pPr>
              <w:spacing w:after="0" w:line="240" w:lineRule="auto"/>
              <w:jc w:val="center"/>
            </w:pPr>
          </w:p>
        </w:tc>
      </w:tr>
      <w:tr w:rsidR="005A04A0" w:rsidRPr="008104E6" w:rsidTr="005A04A0">
        <w:tc>
          <w:tcPr>
            <w:tcW w:w="1588" w:type="dxa"/>
            <w:vMerge/>
          </w:tcPr>
          <w:p w:rsidR="005A04A0" w:rsidRDefault="005A04A0" w:rsidP="006F0912">
            <w:pPr>
              <w:spacing w:after="0" w:line="240" w:lineRule="auto"/>
              <w:rPr>
                <w:b/>
              </w:rPr>
            </w:pPr>
          </w:p>
        </w:tc>
        <w:tc>
          <w:tcPr>
            <w:tcW w:w="1524" w:type="dxa"/>
          </w:tcPr>
          <w:p w:rsidR="005A04A0" w:rsidRDefault="005A04A0" w:rsidP="006F0912">
            <w:pPr>
              <w:spacing w:after="0" w:line="240" w:lineRule="auto"/>
              <w:rPr>
                <w:b/>
              </w:rPr>
            </w:pPr>
            <w:r>
              <w:rPr>
                <w:b/>
              </w:rPr>
              <w:t>Aides aux apprentissages</w:t>
            </w:r>
          </w:p>
        </w:tc>
        <w:tc>
          <w:tcPr>
            <w:tcW w:w="5503" w:type="dxa"/>
          </w:tcPr>
          <w:p w:rsidR="005A04A0" w:rsidRDefault="005A04A0" w:rsidP="006F0912">
            <w:pPr>
              <w:spacing w:after="0" w:line="240" w:lineRule="auto"/>
            </w:pPr>
            <w:r>
              <w:t>Les élèves disposent-ils d’outils et d’une aide à l’apprentissage </w:t>
            </w:r>
            <w:r w:rsidR="00EC463B">
              <w:t xml:space="preserve">diversifiée </w:t>
            </w:r>
            <w:r>
              <w:t>?</w:t>
            </w:r>
          </w:p>
        </w:tc>
        <w:tc>
          <w:tcPr>
            <w:tcW w:w="3088" w:type="dxa"/>
          </w:tcPr>
          <w:p w:rsidR="005A04A0" w:rsidRDefault="005A04A0" w:rsidP="006F0912">
            <w:pPr>
              <w:spacing w:after="0" w:line="240" w:lineRule="auto"/>
            </w:pPr>
            <w:r>
              <w:t>Procédures d’apprentissages implicites</w:t>
            </w:r>
          </w:p>
        </w:tc>
        <w:tc>
          <w:tcPr>
            <w:tcW w:w="2472" w:type="dxa"/>
          </w:tcPr>
          <w:p w:rsidR="005A04A0" w:rsidRPr="008104E6" w:rsidRDefault="005A04A0" w:rsidP="000808A4">
            <w:pPr>
              <w:spacing w:after="0" w:line="240" w:lineRule="auto"/>
              <w:jc w:val="center"/>
            </w:pPr>
            <w:r>
              <w:t>1             2            3</w:t>
            </w:r>
          </w:p>
          <w:p w:rsidR="005A04A0" w:rsidRDefault="005A04A0" w:rsidP="00C05245">
            <w:pPr>
              <w:spacing w:after="0" w:line="240" w:lineRule="auto"/>
              <w:jc w:val="center"/>
            </w:pPr>
          </w:p>
        </w:tc>
      </w:tr>
      <w:tr w:rsidR="005A04A0" w:rsidRPr="008104E6" w:rsidTr="005A04A0">
        <w:tc>
          <w:tcPr>
            <w:tcW w:w="1588" w:type="dxa"/>
            <w:vMerge/>
          </w:tcPr>
          <w:p w:rsidR="005A04A0" w:rsidRDefault="005A04A0" w:rsidP="006F0912">
            <w:pPr>
              <w:spacing w:after="0" w:line="240" w:lineRule="auto"/>
              <w:rPr>
                <w:b/>
              </w:rPr>
            </w:pPr>
          </w:p>
        </w:tc>
        <w:tc>
          <w:tcPr>
            <w:tcW w:w="1524" w:type="dxa"/>
          </w:tcPr>
          <w:p w:rsidR="005A04A0" w:rsidRDefault="005A04A0" w:rsidP="006F0912">
            <w:pPr>
              <w:spacing w:after="0" w:line="240" w:lineRule="auto"/>
              <w:rPr>
                <w:b/>
              </w:rPr>
            </w:pPr>
            <w:proofErr w:type="gramStart"/>
            <w:r>
              <w:rPr>
                <w:b/>
              </w:rPr>
              <w:t>Évaluation  des</w:t>
            </w:r>
            <w:proofErr w:type="gramEnd"/>
            <w:r>
              <w:rPr>
                <w:b/>
              </w:rPr>
              <w:t xml:space="preserve"> résultats</w:t>
            </w:r>
          </w:p>
        </w:tc>
        <w:tc>
          <w:tcPr>
            <w:tcW w:w="5503" w:type="dxa"/>
          </w:tcPr>
          <w:p w:rsidR="005A04A0" w:rsidRDefault="005A04A0" w:rsidP="006F0912">
            <w:pPr>
              <w:spacing w:after="0" w:line="240" w:lineRule="auto"/>
            </w:pPr>
            <w:r>
              <w:t>Les élèves sont-ils impliqués dans l’évaluation de leurs productions et de leurs acquis ?</w:t>
            </w:r>
          </w:p>
        </w:tc>
        <w:tc>
          <w:tcPr>
            <w:tcW w:w="3088" w:type="dxa"/>
          </w:tcPr>
          <w:p w:rsidR="005A04A0" w:rsidRDefault="005A04A0" w:rsidP="006F0912">
            <w:pPr>
              <w:spacing w:after="0" w:line="240" w:lineRule="auto"/>
            </w:pPr>
            <w:r>
              <w:t>Identifi</w:t>
            </w:r>
            <w:r w:rsidR="00EC463B">
              <w:t>cation</w:t>
            </w:r>
            <w:r>
              <w:t xml:space="preserve"> seulement pa</w:t>
            </w:r>
            <w:r w:rsidR="007A231A">
              <w:t xml:space="preserve">r </w:t>
            </w:r>
            <w:r>
              <w:t>l’enseignant</w:t>
            </w:r>
          </w:p>
        </w:tc>
        <w:tc>
          <w:tcPr>
            <w:tcW w:w="2472" w:type="dxa"/>
          </w:tcPr>
          <w:p w:rsidR="005A04A0" w:rsidRDefault="005A04A0" w:rsidP="00C05245">
            <w:pPr>
              <w:spacing w:after="0" w:line="240" w:lineRule="auto"/>
              <w:jc w:val="center"/>
            </w:pPr>
            <w:r>
              <w:t>1             2            3</w:t>
            </w:r>
          </w:p>
        </w:tc>
      </w:tr>
      <w:tr w:rsidR="005A04A0" w:rsidRPr="008104E6" w:rsidTr="005A04A0">
        <w:tc>
          <w:tcPr>
            <w:tcW w:w="1588" w:type="dxa"/>
            <w:vMerge/>
          </w:tcPr>
          <w:p w:rsidR="005A04A0" w:rsidRDefault="005A04A0" w:rsidP="006F0912">
            <w:pPr>
              <w:spacing w:after="0" w:line="240" w:lineRule="auto"/>
              <w:rPr>
                <w:b/>
              </w:rPr>
            </w:pPr>
          </w:p>
        </w:tc>
        <w:tc>
          <w:tcPr>
            <w:tcW w:w="1524" w:type="dxa"/>
          </w:tcPr>
          <w:p w:rsidR="005A04A0" w:rsidRDefault="005A04A0" w:rsidP="006F0912">
            <w:pPr>
              <w:spacing w:after="0" w:line="240" w:lineRule="auto"/>
              <w:rPr>
                <w:b/>
              </w:rPr>
            </w:pPr>
            <w:r w:rsidRPr="001C1E79">
              <w:rPr>
                <w:b/>
                <w:sz w:val="24"/>
                <w:szCs w:val="24"/>
              </w:rPr>
              <w:t>Synthèse</w:t>
            </w:r>
          </w:p>
        </w:tc>
        <w:tc>
          <w:tcPr>
            <w:tcW w:w="11063" w:type="dxa"/>
            <w:gridSpan w:val="3"/>
          </w:tcPr>
          <w:p w:rsidR="005A04A0" w:rsidRDefault="005A04A0" w:rsidP="005A04A0">
            <w:pPr>
              <w:spacing w:after="0" w:line="240" w:lineRule="auto"/>
              <w:rPr>
                <w:b/>
                <w:i/>
              </w:rPr>
            </w:pPr>
            <w:r w:rsidRPr="000C0805">
              <w:rPr>
                <w:b/>
                <w:i/>
              </w:rPr>
              <w:t xml:space="preserve">Points forts et axes à développer : </w:t>
            </w:r>
          </w:p>
          <w:p w:rsidR="005A04A0" w:rsidRDefault="005A04A0" w:rsidP="005A04A0">
            <w:pPr>
              <w:spacing w:after="0" w:line="240" w:lineRule="auto"/>
              <w:rPr>
                <w:b/>
                <w:i/>
              </w:rPr>
            </w:pPr>
          </w:p>
          <w:p w:rsidR="005A04A0" w:rsidRPr="000C0805" w:rsidRDefault="005A04A0" w:rsidP="005A04A0">
            <w:pPr>
              <w:spacing w:after="0" w:line="240" w:lineRule="auto"/>
              <w:rPr>
                <w:b/>
                <w:i/>
              </w:rPr>
            </w:pPr>
          </w:p>
          <w:p w:rsidR="005A04A0" w:rsidRDefault="005A04A0" w:rsidP="00C05245">
            <w:pPr>
              <w:spacing w:after="0" w:line="240" w:lineRule="auto"/>
              <w:jc w:val="center"/>
            </w:pPr>
          </w:p>
        </w:tc>
      </w:tr>
      <w:tr w:rsidR="00A352CD" w:rsidRPr="008104E6" w:rsidTr="005A04A0">
        <w:tc>
          <w:tcPr>
            <w:tcW w:w="1588" w:type="dxa"/>
            <w:vMerge w:val="restart"/>
          </w:tcPr>
          <w:p w:rsidR="00A352CD" w:rsidRDefault="001C1E79" w:rsidP="006F0912">
            <w:pPr>
              <w:spacing w:after="0" w:line="240" w:lineRule="auto"/>
              <w:rPr>
                <w:b/>
              </w:rPr>
            </w:pPr>
            <w:r>
              <w:rPr>
                <w:b/>
              </w:rPr>
              <w:t>Fonctionnement de l’équipe</w:t>
            </w:r>
          </w:p>
        </w:tc>
        <w:tc>
          <w:tcPr>
            <w:tcW w:w="1524" w:type="dxa"/>
          </w:tcPr>
          <w:p w:rsidR="00A352CD" w:rsidRDefault="000808A4" w:rsidP="006F0912">
            <w:pPr>
              <w:spacing w:after="0" w:line="240" w:lineRule="auto"/>
              <w:rPr>
                <w:b/>
              </w:rPr>
            </w:pPr>
            <w:r>
              <w:rPr>
                <w:b/>
              </w:rPr>
              <w:t>Œuvre professionnelle commune</w:t>
            </w:r>
          </w:p>
        </w:tc>
        <w:tc>
          <w:tcPr>
            <w:tcW w:w="5503" w:type="dxa"/>
          </w:tcPr>
          <w:p w:rsidR="00A352CD" w:rsidRPr="008104E6" w:rsidRDefault="008F3481" w:rsidP="006F0912">
            <w:pPr>
              <w:spacing w:after="0" w:line="240" w:lineRule="auto"/>
            </w:pPr>
            <w:r>
              <w:t>Le projet résulte-t-il d’une stratégie élaborée en commun (diagnostic,</w:t>
            </w:r>
            <w:r w:rsidR="000808A4" w:rsidRPr="000808A4">
              <w:t xml:space="preserve"> actions conduites en commun et de l’apport de l’équipe à la performance de l’établissement</w:t>
            </w:r>
            <w:r w:rsidR="00EC463B">
              <w:t>).</w:t>
            </w:r>
          </w:p>
        </w:tc>
        <w:tc>
          <w:tcPr>
            <w:tcW w:w="3088" w:type="dxa"/>
          </w:tcPr>
          <w:p w:rsidR="00A352CD" w:rsidRPr="008104E6" w:rsidRDefault="008F3481" w:rsidP="006F0912">
            <w:pPr>
              <w:spacing w:after="0" w:line="240" w:lineRule="auto"/>
            </w:pPr>
            <w:r>
              <w:t>Juxtaposition &gt; contributions au collectif</w:t>
            </w:r>
          </w:p>
        </w:tc>
        <w:tc>
          <w:tcPr>
            <w:tcW w:w="2472" w:type="dxa"/>
          </w:tcPr>
          <w:p w:rsidR="00A352CD" w:rsidRDefault="00A352CD" w:rsidP="00C05245">
            <w:pPr>
              <w:spacing w:after="0" w:line="240" w:lineRule="auto"/>
              <w:jc w:val="center"/>
            </w:pPr>
            <w:r>
              <w:t>1             2            3</w:t>
            </w:r>
          </w:p>
          <w:p w:rsidR="00A352CD" w:rsidRDefault="00A352CD" w:rsidP="006F0912">
            <w:pPr>
              <w:spacing w:after="0" w:line="240" w:lineRule="auto"/>
              <w:jc w:val="center"/>
            </w:pPr>
          </w:p>
        </w:tc>
      </w:tr>
      <w:tr w:rsidR="00A352CD" w:rsidRPr="008104E6" w:rsidTr="005A04A0">
        <w:tc>
          <w:tcPr>
            <w:tcW w:w="1588" w:type="dxa"/>
            <w:vMerge/>
          </w:tcPr>
          <w:p w:rsidR="00A352CD" w:rsidRPr="00D44A9B" w:rsidRDefault="00A352CD" w:rsidP="006F0912">
            <w:pPr>
              <w:spacing w:after="0" w:line="240" w:lineRule="auto"/>
              <w:rPr>
                <w:b/>
              </w:rPr>
            </w:pPr>
          </w:p>
        </w:tc>
        <w:tc>
          <w:tcPr>
            <w:tcW w:w="1524" w:type="dxa"/>
          </w:tcPr>
          <w:p w:rsidR="00A352CD" w:rsidRPr="00D44A9B" w:rsidRDefault="000808A4" w:rsidP="006F0912">
            <w:pPr>
              <w:spacing w:after="0" w:line="240" w:lineRule="auto"/>
              <w:rPr>
                <w:b/>
              </w:rPr>
            </w:pPr>
            <w:r>
              <w:rPr>
                <w:b/>
              </w:rPr>
              <w:t xml:space="preserve">Mobilisation </w:t>
            </w:r>
            <w:r>
              <w:rPr>
                <w:b/>
              </w:rPr>
              <w:lastRenderedPageBreak/>
              <w:t>du pilotage</w:t>
            </w:r>
          </w:p>
        </w:tc>
        <w:tc>
          <w:tcPr>
            <w:tcW w:w="5503" w:type="dxa"/>
          </w:tcPr>
          <w:p w:rsidR="00A352CD" w:rsidRDefault="00F6443C" w:rsidP="001B77E4">
            <w:pPr>
              <w:spacing w:after="0" w:line="240" w:lineRule="auto"/>
            </w:pPr>
            <w:r>
              <w:lastRenderedPageBreak/>
              <w:t>Les</w:t>
            </w:r>
            <w:r w:rsidR="000808A4" w:rsidRPr="000808A4">
              <w:t xml:space="preserve"> informations circulant dans les relations fonctionnelles chef </w:t>
            </w:r>
            <w:r w:rsidR="000808A4" w:rsidRPr="000808A4">
              <w:lastRenderedPageBreak/>
              <w:t xml:space="preserve">d’établissement / équipe des enseignants d’EPS </w:t>
            </w:r>
            <w:r>
              <w:t>sont-elles exhaustives et représentatives ?</w:t>
            </w:r>
          </w:p>
          <w:p w:rsidR="00790D7B" w:rsidRPr="008104E6" w:rsidRDefault="00F6443C" w:rsidP="001B77E4">
            <w:pPr>
              <w:spacing w:after="0" w:line="240" w:lineRule="auto"/>
            </w:pPr>
            <w:r>
              <w:t>L’</w:t>
            </w:r>
            <w:r w:rsidR="00790D7B" w:rsidRPr="00790D7B">
              <w:t xml:space="preserve">autonomie </w:t>
            </w:r>
            <w:r>
              <w:t xml:space="preserve">est-elle </w:t>
            </w:r>
            <w:r w:rsidR="00790D7B" w:rsidRPr="00790D7B">
              <w:t>assumé</w:t>
            </w:r>
            <w:r>
              <w:t>e</w:t>
            </w:r>
            <w:r w:rsidR="00790D7B" w:rsidRPr="00790D7B">
              <w:t xml:space="preserve"> dans l’exercice de la responsabilité</w:t>
            </w:r>
            <w:r>
              <w:t> ?</w:t>
            </w:r>
          </w:p>
        </w:tc>
        <w:tc>
          <w:tcPr>
            <w:tcW w:w="3088" w:type="dxa"/>
          </w:tcPr>
          <w:p w:rsidR="00A352CD" w:rsidRDefault="001C1E79" w:rsidP="006F0912">
            <w:pPr>
              <w:spacing w:after="0" w:line="240" w:lineRule="auto"/>
            </w:pPr>
            <w:r>
              <w:lastRenderedPageBreak/>
              <w:t>Z</w:t>
            </w:r>
            <w:r w:rsidRPr="000808A4">
              <w:t xml:space="preserve">ones d’ombre susceptibles </w:t>
            </w:r>
            <w:r w:rsidRPr="000808A4">
              <w:lastRenderedPageBreak/>
              <w:t>d’interprétations ou d’erreurs de jugement</w:t>
            </w:r>
          </w:p>
          <w:p w:rsidR="008F3481" w:rsidRPr="008104E6" w:rsidRDefault="00F6443C" w:rsidP="006F0912">
            <w:pPr>
              <w:spacing w:after="0" w:line="240" w:lineRule="auto"/>
            </w:pPr>
            <w:r>
              <w:t xml:space="preserve">Degré de </w:t>
            </w:r>
            <w:r w:rsidR="00EC463B">
              <w:t>dérives</w:t>
            </w:r>
          </w:p>
        </w:tc>
        <w:tc>
          <w:tcPr>
            <w:tcW w:w="2472" w:type="dxa"/>
          </w:tcPr>
          <w:p w:rsidR="00A352CD" w:rsidRDefault="00A352CD" w:rsidP="006F0912">
            <w:pPr>
              <w:spacing w:after="0" w:line="240" w:lineRule="auto"/>
              <w:jc w:val="center"/>
            </w:pPr>
            <w:r>
              <w:lastRenderedPageBreak/>
              <w:t>1             2            3</w:t>
            </w:r>
          </w:p>
          <w:p w:rsidR="00A352CD" w:rsidRDefault="00A352CD" w:rsidP="006F0912">
            <w:pPr>
              <w:spacing w:after="0" w:line="240" w:lineRule="auto"/>
              <w:jc w:val="center"/>
            </w:pPr>
          </w:p>
          <w:p w:rsidR="00790D7B" w:rsidRDefault="00790D7B" w:rsidP="006F0912">
            <w:pPr>
              <w:spacing w:after="0" w:line="240" w:lineRule="auto"/>
              <w:jc w:val="center"/>
            </w:pPr>
          </w:p>
          <w:p w:rsidR="00A352CD" w:rsidRPr="008104E6" w:rsidRDefault="00A352CD" w:rsidP="001C1E79">
            <w:pPr>
              <w:spacing w:after="0" w:line="240" w:lineRule="auto"/>
              <w:jc w:val="center"/>
            </w:pPr>
            <w:r>
              <w:t>1             2            3</w:t>
            </w:r>
          </w:p>
        </w:tc>
      </w:tr>
      <w:tr w:rsidR="005A04A0" w:rsidRPr="008104E6" w:rsidTr="005A04A0">
        <w:tc>
          <w:tcPr>
            <w:tcW w:w="1588" w:type="dxa"/>
            <w:vMerge/>
          </w:tcPr>
          <w:p w:rsidR="005A04A0" w:rsidRPr="00D44A9B" w:rsidRDefault="005A04A0" w:rsidP="006F0912">
            <w:pPr>
              <w:spacing w:after="0" w:line="240" w:lineRule="auto"/>
              <w:rPr>
                <w:b/>
              </w:rPr>
            </w:pPr>
          </w:p>
        </w:tc>
        <w:tc>
          <w:tcPr>
            <w:tcW w:w="1524" w:type="dxa"/>
          </w:tcPr>
          <w:p w:rsidR="005A04A0" w:rsidRPr="00D44A9B" w:rsidRDefault="005A04A0" w:rsidP="005A04A0">
            <w:pPr>
              <w:spacing w:after="0" w:line="240" w:lineRule="auto"/>
              <w:rPr>
                <w:b/>
              </w:rPr>
            </w:pPr>
            <w:r>
              <w:rPr>
                <w:b/>
              </w:rPr>
              <w:t>Ressources humaines et dynamique professionnelle</w:t>
            </w:r>
          </w:p>
        </w:tc>
        <w:tc>
          <w:tcPr>
            <w:tcW w:w="5503" w:type="dxa"/>
          </w:tcPr>
          <w:p w:rsidR="005A04A0" w:rsidRDefault="005A04A0" w:rsidP="005A04A0">
            <w:pPr>
              <w:spacing w:after="0" w:line="240" w:lineRule="auto"/>
            </w:pPr>
            <w:r>
              <w:t>Le degré d’expertise didactique estimé par chaque membre de l’équipe au regard de la programmation permet-il la réussite de tous les élèves</w:t>
            </w:r>
            <w:r w:rsidR="007A231A">
              <w:t> (D = débutant, I = initié, B = batterie de situations, M = maitrise des contenus et procédures, E = expert-innovateur</w:t>
            </w:r>
            <w:proofErr w:type="gramStart"/>
            <w:r w:rsidR="007A231A">
              <w:t>)?</w:t>
            </w:r>
            <w:proofErr w:type="gramEnd"/>
          </w:p>
          <w:p w:rsidR="005A04A0" w:rsidRPr="004B55A7" w:rsidRDefault="005A04A0" w:rsidP="005A04A0">
            <w:pPr>
              <w:spacing w:after="0" w:line="240" w:lineRule="auto"/>
            </w:pPr>
            <w:r>
              <w:t>L’organisation et les contributions professionnelles permettent-elles la réalisation efficace du projet et son évolution ?</w:t>
            </w:r>
          </w:p>
        </w:tc>
        <w:tc>
          <w:tcPr>
            <w:tcW w:w="3088" w:type="dxa"/>
          </w:tcPr>
          <w:p w:rsidR="005A04A0" w:rsidRDefault="005A04A0" w:rsidP="005A04A0">
            <w:pPr>
              <w:spacing w:after="0" w:line="240" w:lineRule="auto"/>
            </w:pPr>
            <w:r>
              <w:t>Besoins de complément</w:t>
            </w:r>
            <w:r w:rsidR="00EC463B">
              <w:t>s</w:t>
            </w:r>
            <w:r>
              <w:t xml:space="preserve"> de formation</w:t>
            </w:r>
          </w:p>
          <w:p w:rsidR="005A04A0" w:rsidRDefault="005A04A0" w:rsidP="005A04A0">
            <w:pPr>
              <w:spacing w:after="0" w:line="240" w:lineRule="auto"/>
            </w:pPr>
          </w:p>
          <w:p w:rsidR="005A04A0" w:rsidRDefault="005A04A0" w:rsidP="005A04A0">
            <w:pPr>
              <w:spacing w:after="0" w:line="240" w:lineRule="auto"/>
            </w:pPr>
          </w:p>
          <w:p w:rsidR="007A231A" w:rsidRDefault="007A231A" w:rsidP="005A04A0">
            <w:pPr>
              <w:spacing w:after="0" w:line="240" w:lineRule="auto"/>
            </w:pPr>
          </w:p>
          <w:p w:rsidR="005A04A0" w:rsidRDefault="005A04A0" w:rsidP="005A04A0">
            <w:pPr>
              <w:spacing w:after="0" w:line="240" w:lineRule="auto"/>
            </w:pPr>
            <w:r>
              <w:t>Absence de CR de réunion</w:t>
            </w:r>
          </w:p>
          <w:p w:rsidR="005A04A0" w:rsidRPr="008104E6" w:rsidRDefault="005A04A0" w:rsidP="005A04A0">
            <w:pPr>
              <w:spacing w:after="0" w:line="240" w:lineRule="auto"/>
            </w:pPr>
            <w:r>
              <w:t>Ecarts au</w:t>
            </w:r>
            <w:r w:rsidR="00EC463B">
              <w:t>x</w:t>
            </w:r>
            <w:r>
              <w:t xml:space="preserve"> attendus</w:t>
            </w:r>
          </w:p>
        </w:tc>
        <w:tc>
          <w:tcPr>
            <w:tcW w:w="2472" w:type="dxa"/>
          </w:tcPr>
          <w:p w:rsidR="005A04A0" w:rsidRDefault="005A04A0" w:rsidP="005A04A0">
            <w:pPr>
              <w:spacing w:after="0" w:line="240" w:lineRule="auto"/>
              <w:jc w:val="center"/>
            </w:pPr>
            <w:r>
              <w:t>1             2            3</w:t>
            </w:r>
          </w:p>
          <w:p w:rsidR="005A04A0" w:rsidRDefault="005A04A0" w:rsidP="005A04A0">
            <w:pPr>
              <w:spacing w:after="0" w:line="240" w:lineRule="auto"/>
              <w:jc w:val="center"/>
            </w:pPr>
          </w:p>
          <w:p w:rsidR="005A04A0" w:rsidRDefault="005A04A0" w:rsidP="005A04A0">
            <w:pPr>
              <w:spacing w:after="0" w:line="240" w:lineRule="auto"/>
              <w:jc w:val="center"/>
            </w:pPr>
          </w:p>
          <w:p w:rsidR="00FB728C" w:rsidRDefault="00FB728C" w:rsidP="005A04A0">
            <w:pPr>
              <w:spacing w:after="0" w:line="240" w:lineRule="auto"/>
              <w:jc w:val="center"/>
            </w:pPr>
          </w:p>
          <w:p w:rsidR="005A04A0" w:rsidRPr="008104E6" w:rsidRDefault="005A04A0" w:rsidP="005A04A0">
            <w:pPr>
              <w:spacing w:after="0" w:line="240" w:lineRule="auto"/>
              <w:jc w:val="center"/>
            </w:pPr>
            <w:r>
              <w:t>1             2            3</w:t>
            </w:r>
          </w:p>
          <w:p w:rsidR="005A04A0" w:rsidRPr="008104E6" w:rsidRDefault="005A04A0" w:rsidP="005A04A0">
            <w:pPr>
              <w:spacing w:after="0" w:line="240" w:lineRule="auto"/>
              <w:ind w:right="175"/>
            </w:pPr>
          </w:p>
        </w:tc>
      </w:tr>
      <w:tr w:rsidR="005A04A0" w:rsidRPr="008104E6" w:rsidTr="005A04A0">
        <w:tc>
          <w:tcPr>
            <w:tcW w:w="1588" w:type="dxa"/>
            <w:vMerge/>
          </w:tcPr>
          <w:p w:rsidR="005A04A0" w:rsidRPr="00D44A9B" w:rsidRDefault="005A04A0" w:rsidP="006F0912">
            <w:pPr>
              <w:spacing w:after="0" w:line="240" w:lineRule="auto"/>
              <w:rPr>
                <w:b/>
              </w:rPr>
            </w:pPr>
          </w:p>
        </w:tc>
        <w:tc>
          <w:tcPr>
            <w:tcW w:w="1524" w:type="dxa"/>
          </w:tcPr>
          <w:p w:rsidR="005A04A0" w:rsidRDefault="005A04A0" w:rsidP="005A04A0">
            <w:pPr>
              <w:spacing w:after="0" w:line="240" w:lineRule="auto"/>
              <w:rPr>
                <w:b/>
              </w:rPr>
            </w:pPr>
            <w:r w:rsidRPr="001C1E79">
              <w:rPr>
                <w:b/>
                <w:sz w:val="24"/>
                <w:szCs w:val="24"/>
              </w:rPr>
              <w:t>Synthèse</w:t>
            </w:r>
          </w:p>
        </w:tc>
        <w:tc>
          <w:tcPr>
            <w:tcW w:w="11063" w:type="dxa"/>
            <w:gridSpan w:val="3"/>
          </w:tcPr>
          <w:p w:rsidR="005A04A0" w:rsidRDefault="005A04A0" w:rsidP="005A04A0">
            <w:pPr>
              <w:spacing w:after="0" w:line="240" w:lineRule="auto"/>
              <w:rPr>
                <w:b/>
                <w:i/>
              </w:rPr>
            </w:pPr>
            <w:r w:rsidRPr="000C0805">
              <w:rPr>
                <w:b/>
                <w:i/>
              </w:rPr>
              <w:t xml:space="preserve">Points forts et axes à développer : </w:t>
            </w:r>
          </w:p>
          <w:p w:rsidR="005A04A0" w:rsidRDefault="005A04A0" w:rsidP="005A04A0">
            <w:pPr>
              <w:spacing w:after="0" w:line="240" w:lineRule="auto"/>
              <w:rPr>
                <w:b/>
                <w:i/>
              </w:rPr>
            </w:pPr>
          </w:p>
          <w:p w:rsidR="005A04A0" w:rsidRPr="000C0805" w:rsidRDefault="005A04A0" w:rsidP="005A04A0">
            <w:pPr>
              <w:spacing w:after="0" w:line="240" w:lineRule="auto"/>
              <w:rPr>
                <w:b/>
                <w:i/>
              </w:rPr>
            </w:pPr>
          </w:p>
          <w:p w:rsidR="005A04A0" w:rsidRDefault="005A04A0" w:rsidP="005A04A0">
            <w:pPr>
              <w:spacing w:after="0" w:line="240" w:lineRule="auto"/>
              <w:jc w:val="center"/>
            </w:pPr>
          </w:p>
        </w:tc>
      </w:tr>
    </w:tbl>
    <w:p w:rsidR="00F34115" w:rsidRDefault="00F34115" w:rsidP="006041FC">
      <w:pPr>
        <w:pStyle w:val="Signature"/>
        <w:spacing w:before="0"/>
        <w:rPr>
          <w:sz w:val="24"/>
          <w:szCs w:val="24"/>
        </w:rPr>
      </w:pPr>
    </w:p>
    <w:tbl>
      <w:tblPr>
        <w:tblStyle w:val="Grilledutableau"/>
        <w:tblW w:w="14176" w:type="dxa"/>
        <w:tblInd w:w="-601" w:type="dxa"/>
        <w:tblLook w:val="04A0" w:firstRow="1" w:lastRow="0" w:firstColumn="1" w:lastColumn="0" w:noHBand="0" w:noVBand="1"/>
      </w:tblPr>
      <w:tblGrid>
        <w:gridCol w:w="3261"/>
        <w:gridCol w:w="10915"/>
      </w:tblGrid>
      <w:tr w:rsidR="00477C97" w:rsidRPr="00477C97" w:rsidTr="004A4B5F">
        <w:tc>
          <w:tcPr>
            <w:tcW w:w="14176" w:type="dxa"/>
            <w:gridSpan w:val="2"/>
          </w:tcPr>
          <w:p w:rsidR="00477C97" w:rsidRPr="00477C97" w:rsidRDefault="001C1E79" w:rsidP="00477C97">
            <w:pPr>
              <w:pStyle w:val="Signature"/>
              <w:spacing w:before="0"/>
              <w:jc w:val="center"/>
              <w:rPr>
                <w:b/>
                <w:sz w:val="24"/>
                <w:szCs w:val="24"/>
              </w:rPr>
            </w:pPr>
            <w:r>
              <w:rPr>
                <w:b/>
                <w:sz w:val="24"/>
                <w:szCs w:val="24"/>
              </w:rPr>
              <w:t>Synthèse du diagnostic</w:t>
            </w:r>
            <w:r w:rsidR="00124CCF">
              <w:rPr>
                <w:b/>
                <w:sz w:val="24"/>
                <w:szCs w:val="24"/>
              </w:rPr>
              <w:t xml:space="preserve"> </w:t>
            </w:r>
          </w:p>
        </w:tc>
      </w:tr>
      <w:tr w:rsidR="00477C97" w:rsidTr="00477C97">
        <w:tc>
          <w:tcPr>
            <w:tcW w:w="3261" w:type="dxa"/>
          </w:tcPr>
          <w:p w:rsidR="00477C97" w:rsidRPr="00477C97" w:rsidRDefault="00477C97" w:rsidP="006041FC">
            <w:pPr>
              <w:pStyle w:val="Signature"/>
              <w:spacing w:before="0"/>
              <w:rPr>
                <w:b/>
                <w:sz w:val="24"/>
                <w:szCs w:val="24"/>
              </w:rPr>
            </w:pPr>
            <w:r w:rsidRPr="00477C97">
              <w:rPr>
                <w:b/>
                <w:sz w:val="24"/>
                <w:szCs w:val="24"/>
              </w:rPr>
              <w:t>Etats des enseignements</w:t>
            </w:r>
          </w:p>
        </w:tc>
        <w:tc>
          <w:tcPr>
            <w:tcW w:w="10915" w:type="dxa"/>
          </w:tcPr>
          <w:p w:rsidR="00477C97" w:rsidRDefault="00477C97" w:rsidP="006041FC">
            <w:pPr>
              <w:pStyle w:val="Signature"/>
              <w:spacing w:before="0"/>
              <w:rPr>
                <w:sz w:val="24"/>
                <w:szCs w:val="24"/>
              </w:rPr>
            </w:pPr>
          </w:p>
          <w:p w:rsidR="00477C97" w:rsidRDefault="00477C97" w:rsidP="006041FC">
            <w:pPr>
              <w:pStyle w:val="Signature"/>
              <w:spacing w:before="0"/>
              <w:rPr>
                <w:sz w:val="24"/>
                <w:szCs w:val="24"/>
              </w:rPr>
            </w:pPr>
          </w:p>
          <w:p w:rsidR="00477C97" w:rsidRDefault="00477C97" w:rsidP="006041FC">
            <w:pPr>
              <w:pStyle w:val="Signature"/>
              <w:spacing w:before="0"/>
              <w:rPr>
                <w:sz w:val="24"/>
                <w:szCs w:val="24"/>
              </w:rPr>
            </w:pPr>
          </w:p>
        </w:tc>
      </w:tr>
      <w:tr w:rsidR="00477C97" w:rsidTr="00477C97">
        <w:tc>
          <w:tcPr>
            <w:tcW w:w="3261" w:type="dxa"/>
          </w:tcPr>
          <w:p w:rsidR="00477C97" w:rsidRPr="00477C97" w:rsidRDefault="00477C97" w:rsidP="006041FC">
            <w:pPr>
              <w:pStyle w:val="Signature"/>
              <w:spacing w:before="0"/>
              <w:rPr>
                <w:b/>
                <w:sz w:val="24"/>
                <w:szCs w:val="24"/>
              </w:rPr>
            </w:pPr>
            <w:r w:rsidRPr="00477C97">
              <w:rPr>
                <w:b/>
                <w:sz w:val="24"/>
                <w:szCs w:val="24"/>
              </w:rPr>
              <w:t>Acquis</w:t>
            </w:r>
          </w:p>
        </w:tc>
        <w:tc>
          <w:tcPr>
            <w:tcW w:w="10915" w:type="dxa"/>
          </w:tcPr>
          <w:p w:rsidR="00477C97" w:rsidRDefault="00477C97" w:rsidP="006041FC">
            <w:pPr>
              <w:pStyle w:val="Signature"/>
              <w:spacing w:before="0"/>
              <w:rPr>
                <w:sz w:val="24"/>
                <w:szCs w:val="24"/>
              </w:rPr>
            </w:pPr>
          </w:p>
          <w:p w:rsidR="00477C97" w:rsidRDefault="00477C97" w:rsidP="006041FC">
            <w:pPr>
              <w:pStyle w:val="Signature"/>
              <w:spacing w:before="0"/>
              <w:rPr>
                <w:sz w:val="24"/>
                <w:szCs w:val="24"/>
              </w:rPr>
            </w:pPr>
          </w:p>
          <w:p w:rsidR="00477C97" w:rsidRDefault="00477C97" w:rsidP="006041FC">
            <w:pPr>
              <w:pStyle w:val="Signature"/>
              <w:spacing w:before="0"/>
              <w:rPr>
                <w:sz w:val="24"/>
                <w:szCs w:val="24"/>
              </w:rPr>
            </w:pPr>
          </w:p>
        </w:tc>
      </w:tr>
      <w:tr w:rsidR="00477C97" w:rsidTr="00477C97">
        <w:tc>
          <w:tcPr>
            <w:tcW w:w="3261" w:type="dxa"/>
          </w:tcPr>
          <w:p w:rsidR="00477C97" w:rsidRPr="00477C97" w:rsidRDefault="00477C97" w:rsidP="006041FC">
            <w:pPr>
              <w:pStyle w:val="Signature"/>
              <w:spacing w:before="0"/>
              <w:rPr>
                <w:b/>
                <w:sz w:val="24"/>
                <w:szCs w:val="24"/>
              </w:rPr>
            </w:pPr>
            <w:r w:rsidRPr="00477C97">
              <w:rPr>
                <w:b/>
                <w:sz w:val="24"/>
                <w:szCs w:val="24"/>
              </w:rPr>
              <w:t>Points forts</w:t>
            </w:r>
          </w:p>
        </w:tc>
        <w:tc>
          <w:tcPr>
            <w:tcW w:w="10915" w:type="dxa"/>
          </w:tcPr>
          <w:p w:rsidR="00477C97" w:rsidRDefault="00477C97" w:rsidP="006041FC">
            <w:pPr>
              <w:pStyle w:val="Signature"/>
              <w:spacing w:before="0"/>
              <w:rPr>
                <w:sz w:val="24"/>
                <w:szCs w:val="24"/>
              </w:rPr>
            </w:pPr>
          </w:p>
          <w:p w:rsidR="00477C97" w:rsidRDefault="00477C97" w:rsidP="006041FC">
            <w:pPr>
              <w:pStyle w:val="Signature"/>
              <w:spacing w:before="0"/>
              <w:rPr>
                <w:sz w:val="24"/>
                <w:szCs w:val="24"/>
              </w:rPr>
            </w:pPr>
          </w:p>
          <w:p w:rsidR="00477C97" w:rsidRDefault="00477C97" w:rsidP="006041FC">
            <w:pPr>
              <w:pStyle w:val="Signature"/>
              <w:spacing w:before="0"/>
              <w:rPr>
                <w:sz w:val="24"/>
                <w:szCs w:val="24"/>
              </w:rPr>
            </w:pPr>
          </w:p>
        </w:tc>
      </w:tr>
      <w:tr w:rsidR="00477C97" w:rsidTr="00477C97">
        <w:tc>
          <w:tcPr>
            <w:tcW w:w="3261" w:type="dxa"/>
          </w:tcPr>
          <w:p w:rsidR="00477C97" w:rsidRPr="00477C97" w:rsidRDefault="00477C97" w:rsidP="006041FC">
            <w:pPr>
              <w:pStyle w:val="Signature"/>
              <w:spacing w:before="0"/>
              <w:rPr>
                <w:b/>
                <w:sz w:val="24"/>
                <w:szCs w:val="24"/>
              </w:rPr>
            </w:pPr>
            <w:r w:rsidRPr="00477C97">
              <w:rPr>
                <w:b/>
                <w:sz w:val="24"/>
                <w:szCs w:val="24"/>
              </w:rPr>
              <w:t>Points de vigilance</w:t>
            </w:r>
          </w:p>
        </w:tc>
        <w:tc>
          <w:tcPr>
            <w:tcW w:w="10915" w:type="dxa"/>
          </w:tcPr>
          <w:p w:rsidR="00477C97" w:rsidRDefault="00477C97" w:rsidP="006041FC">
            <w:pPr>
              <w:pStyle w:val="Signature"/>
              <w:spacing w:before="0"/>
              <w:rPr>
                <w:sz w:val="24"/>
                <w:szCs w:val="24"/>
              </w:rPr>
            </w:pPr>
          </w:p>
          <w:p w:rsidR="00477C97" w:rsidRDefault="00477C97" w:rsidP="006041FC">
            <w:pPr>
              <w:pStyle w:val="Signature"/>
              <w:spacing w:before="0"/>
              <w:rPr>
                <w:sz w:val="24"/>
                <w:szCs w:val="24"/>
              </w:rPr>
            </w:pPr>
          </w:p>
          <w:p w:rsidR="00477C97" w:rsidRDefault="00477C97" w:rsidP="006041FC">
            <w:pPr>
              <w:pStyle w:val="Signature"/>
              <w:spacing w:before="0"/>
              <w:rPr>
                <w:sz w:val="24"/>
                <w:szCs w:val="24"/>
              </w:rPr>
            </w:pPr>
          </w:p>
        </w:tc>
      </w:tr>
      <w:tr w:rsidR="00477C97" w:rsidTr="00477C97">
        <w:tc>
          <w:tcPr>
            <w:tcW w:w="3261" w:type="dxa"/>
          </w:tcPr>
          <w:p w:rsidR="00477C97" w:rsidRPr="00477C97" w:rsidRDefault="00477C97" w:rsidP="006041FC">
            <w:pPr>
              <w:pStyle w:val="Signature"/>
              <w:spacing w:before="0"/>
              <w:rPr>
                <w:b/>
                <w:sz w:val="24"/>
                <w:szCs w:val="24"/>
              </w:rPr>
            </w:pPr>
            <w:r w:rsidRPr="00477C97">
              <w:rPr>
                <w:b/>
                <w:sz w:val="24"/>
                <w:szCs w:val="24"/>
              </w:rPr>
              <w:t>Voies négociables de progrès</w:t>
            </w:r>
          </w:p>
        </w:tc>
        <w:tc>
          <w:tcPr>
            <w:tcW w:w="10915" w:type="dxa"/>
          </w:tcPr>
          <w:p w:rsidR="00477C97" w:rsidRPr="003B006D" w:rsidRDefault="003B006D" w:rsidP="006041FC">
            <w:pPr>
              <w:pStyle w:val="Signature"/>
              <w:spacing w:before="0"/>
              <w:rPr>
                <w:i/>
                <w:iCs/>
                <w:sz w:val="18"/>
                <w:szCs w:val="18"/>
              </w:rPr>
            </w:pPr>
            <w:r w:rsidRPr="003B006D">
              <w:rPr>
                <w:i/>
                <w:iCs/>
                <w:sz w:val="18"/>
                <w:szCs w:val="18"/>
              </w:rPr>
              <w:t>A formaliser en termes d’axes de travail, de moyens mis en œuvre, de calendrier et d’indicateurs d’évaluation qualitatifs et/ou quantitatifs.</w:t>
            </w:r>
          </w:p>
          <w:p w:rsidR="00477C97" w:rsidRDefault="00477C97" w:rsidP="006041FC">
            <w:pPr>
              <w:pStyle w:val="Signature"/>
              <w:spacing w:before="0"/>
              <w:rPr>
                <w:sz w:val="24"/>
                <w:szCs w:val="24"/>
              </w:rPr>
            </w:pPr>
          </w:p>
          <w:p w:rsidR="00477C97" w:rsidRDefault="00477C97" w:rsidP="006041FC">
            <w:pPr>
              <w:pStyle w:val="Signature"/>
              <w:spacing w:before="0"/>
              <w:rPr>
                <w:sz w:val="24"/>
                <w:szCs w:val="24"/>
              </w:rPr>
            </w:pPr>
          </w:p>
          <w:p w:rsidR="00882847" w:rsidRDefault="00882847" w:rsidP="006041FC">
            <w:pPr>
              <w:pStyle w:val="Signature"/>
              <w:spacing w:before="0"/>
              <w:rPr>
                <w:sz w:val="24"/>
                <w:szCs w:val="24"/>
              </w:rPr>
            </w:pPr>
          </w:p>
          <w:p w:rsidR="00882847" w:rsidRDefault="00882847" w:rsidP="006041FC">
            <w:pPr>
              <w:pStyle w:val="Signature"/>
              <w:spacing w:before="0"/>
              <w:rPr>
                <w:sz w:val="24"/>
                <w:szCs w:val="24"/>
              </w:rPr>
            </w:pPr>
          </w:p>
          <w:p w:rsidR="00882847" w:rsidRDefault="00882847" w:rsidP="006041FC">
            <w:pPr>
              <w:pStyle w:val="Signature"/>
              <w:spacing w:before="0"/>
              <w:rPr>
                <w:sz w:val="24"/>
                <w:szCs w:val="24"/>
              </w:rPr>
            </w:pPr>
          </w:p>
          <w:p w:rsidR="00882847" w:rsidRDefault="00882847" w:rsidP="006041FC">
            <w:pPr>
              <w:pStyle w:val="Signature"/>
              <w:spacing w:before="0"/>
              <w:rPr>
                <w:sz w:val="24"/>
                <w:szCs w:val="24"/>
              </w:rPr>
            </w:pPr>
          </w:p>
          <w:p w:rsidR="00882847" w:rsidRDefault="00882847" w:rsidP="006041FC">
            <w:pPr>
              <w:pStyle w:val="Signature"/>
              <w:spacing w:before="0"/>
              <w:rPr>
                <w:sz w:val="24"/>
                <w:szCs w:val="24"/>
              </w:rPr>
            </w:pPr>
          </w:p>
        </w:tc>
      </w:tr>
    </w:tbl>
    <w:p w:rsidR="00F34115" w:rsidRPr="00941907" w:rsidRDefault="00F34115" w:rsidP="00EB3E09">
      <w:pPr>
        <w:pStyle w:val="NormalWeb"/>
        <w:sectPr w:rsidR="00F34115" w:rsidRPr="00941907" w:rsidSect="00896066">
          <w:footerReference w:type="first" r:id="rId9"/>
          <w:type w:val="continuous"/>
          <w:pgSz w:w="15840" w:h="12240" w:orient="landscape" w:code="1"/>
          <w:pgMar w:top="720" w:right="956" w:bottom="720" w:left="1440" w:header="720" w:footer="720" w:gutter="0"/>
          <w:cols w:space="709"/>
          <w:titlePg/>
          <w:docGrid w:linePitch="360"/>
        </w:sectPr>
      </w:pPr>
    </w:p>
    <w:p w:rsidR="006041FC" w:rsidRPr="00882847" w:rsidRDefault="00882847" w:rsidP="00882847">
      <w:pPr>
        <w:pStyle w:val="FormHeading"/>
      </w:pPr>
      <w:r w:rsidRPr="00882847">
        <w:lastRenderedPageBreak/>
        <w:t>Expression libre :</w:t>
      </w:r>
    </w:p>
    <w:sectPr w:rsidR="006041FC" w:rsidRPr="00882847" w:rsidSect="00905B2C">
      <w:type w:val="continuous"/>
      <w:pgSz w:w="12240" w:h="15840" w:code="1"/>
      <w:pgMar w:top="2160" w:right="720" w:bottom="1440" w:left="720" w:header="720" w:footer="72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C2E" w:rsidRDefault="001F1C2E" w:rsidP="00555826">
      <w:pPr>
        <w:spacing w:after="0" w:line="240" w:lineRule="auto"/>
      </w:pPr>
      <w:r>
        <w:separator/>
      </w:r>
    </w:p>
  </w:endnote>
  <w:endnote w:type="continuationSeparator" w:id="0">
    <w:p w:rsidR="001F1C2E" w:rsidRDefault="001F1C2E" w:rsidP="0055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85" w:type="pct"/>
      <w:tblInd w:w="-594" w:type="dxa"/>
      <w:tblCellMar>
        <w:left w:w="115" w:type="dxa"/>
        <w:right w:w="115" w:type="dxa"/>
      </w:tblCellMar>
      <w:tblLook w:val="04A0" w:firstRow="1" w:lastRow="0" w:firstColumn="1" w:lastColumn="0" w:noHBand="0" w:noVBand="1"/>
    </w:tblPr>
    <w:tblGrid>
      <w:gridCol w:w="6636"/>
      <w:gridCol w:w="2201"/>
      <w:gridCol w:w="2201"/>
      <w:gridCol w:w="4509"/>
    </w:tblGrid>
    <w:tr w:rsidR="00FB728C" w:rsidTr="004A4B5F">
      <w:tc>
        <w:tcPr>
          <w:tcW w:w="2134" w:type="pct"/>
        </w:tcPr>
        <w:p w:rsidR="00FB728C" w:rsidRDefault="00FB728C">
          <w:pPr>
            <w:pStyle w:val="Pieddepage"/>
            <w:spacing w:line="276" w:lineRule="auto"/>
          </w:pPr>
        </w:p>
      </w:tc>
      <w:tc>
        <w:tcPr>
          <w:tcW w:w="708" w:type="pct"/>
          <w:hideMark/>
        </w:tcPr>
        <w:p w:rsidR="00FB728C" w:rsidRDefault="00FB728C">
          <w:pPr>
            <w:pStyle w:val="Pieddepage"/>
            <w:spacing w:line="276" w:lineRule="auto"/>
          </w:pPr>
        </w:p>
      </w:tc>
      <w:tc>
        <w:tcPr>
          <w:tcW w:w="708" w:type="pct"/>
          <w:hideMark/>
        </w:tcPr>
        <w:p w:rsidR="00FB728C" w:rsidRDefault="00FB728C">
          <w:pPr>
            <w:pStyle w:val="Pieddepage"/>
            <w:spacing w:line="276" w:lineRule="auto"/>
          </w:pPr>
        </w:p>
      </w:tc>
      <w:tc>
        <w:tcPr>
          <w:tcW w:w="1450" w:type="pct"/>
          <w:hideMark/>
        </w:tcPr>
        <w:p w:rsidR="00FB728C" w:rsidRDefault="00FB728C">
          <w:pPr>
            <w:pStyle w:val="Pieddepage"/>
            <w:spacing w:line="276" w:lineRule="auto"/>
          </w:pPr>
        </w:p>
      </w:tc>
    </w:tr>
  </w:tbl>
  <w:p w:rsidR="00FB728C" w:rsidRDefault="00140343">
    <w:pPr>
      <w:pStyle w:val="Pieddepage"/>
    </w:pPr>
    <w:r>
      <w:t>IA – IPR EPS Diagnostic partage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C2E" w:rsidRDefault="001F1C2E" w:rsidP="00555826">
      <w:pPr>
        <w:spacing w:after="0" w:line="240" w:lineRule="auto"/>
      </w:pPr>
      <w:r>
        <w:separator/>
      </w:r>
    </w:p>
  </w:footnote>
  <w:footnote w:type="continuationSeparator" w:id="0">
    <w:p w:rsidR="001F1C2E" w:rsidRDefault="001F1C2E" w:rsidP="00555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enumros"/>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85D28"/>
    <w:multiLevelType w:val="hybridMultilevel"/>
    <w:tmpl w:val="2C680B12"/>
    <w:lvl w:ilvl="0" w:tplc="1D360498">
      <w:start w:val="1"/>
      <w:numFmt w:val="bullet"/>
      <w:lvlText w:val="●"/>
      <w:lvlJc w:val="left"/>
      <w:pPr>
        <w:tabs>
          <w:tab w:val="num" w:pos="720"/>
        </w:tabs>
        <w:ind w:left="720" w:hanging="360"/>
      </w:pPr>
      <w:rPr>
        <w:rFonts w:ascii="StarSymbol" w:hAnsi="StarSymbol" w:hint="default"/>
      </w:rPr>
    </w:lvl>
    <w:lvl w:ilvl="1" w:tplc="AF24AEE0" w:tentative="1">
      <w:start w:val="1"/>
      <w:numFmt w:val="bullet"/>
      <w:lvlText w:val="●"/>
      <w:lvlJc w:val="left"/>
      <w:pPr>
        <w:tabs>
          <w:tab w:val="num" w:pos="1440"/>
        </w:tabs>
        <w:ind w:left="1440" w:hanging="360"/>
      </w:pPr>
      <w:rPr>
        <w:rFonts w:ascii="StarSymbol" w:hAnsi="StarSymbol" w:hint="default"/>
      </w:rPr>
    </w:lvl>
    <w:lvl w:ilvl="2" w:tplc="4D66B822" w:tentative="1">
      <w:start w:val="1"/>
      <w:numFmt w:val="bullet"/>
      <w:lvlText w:val="●"/>
      <w:lvlJc w:val="left"/>
      <w:pPr>
        <w:tabs>
          <w:tab w:val="num" w:pos="2160"/>
        </w:tabs>
        <w:ind w:left="2160" w:hanging="360"/>
      </w:pPr>
      <w:rPr>
        <w:rFonts w:ascii="StarSymbol" w:hAnsi="StarSymbol" w:hint="default"/>
      </w:rPr>
    </w:lvl>
    <w:lvl w:ilvl="3" w:tplc="5F56FEBA" w:tentative="1">
      <w:start w:val="1"/>
      <w:numFmt w:val="bullet"/>
      <w:lvlText w:val="●"/>
      <w:lvlJc w:val="left"/>
      <w:pPr>
        <w:tabs>
          <w:tab w:val="num" w:pos="2880"/>
        </w:tabs>
        <w:ind w:left="2880" w:hanging="360"/>
      </w:pPr>
      <w:rPr>
        <w:rFonts w:ascii="StarSymbol" w:hAnsi="StarSymbol" w:hint="default"/>
      </w:rPr>
    </w:lvl>
    <w:lvl w:ilvl="4" w:tplc="DC60DBEE" w:tentative="1">
      <w:start w:val="1"/>
      <w:numFmt w:val="bullet"/>
      <w:lvlText w:val="●"/>
      <w:lvlJc w:val="left"/>
      <w:pPr>
        <w:tabs>
          <w:tab w:val="num" w:pos="3600"/>
        </w:tabs>
        <w:ind w:left="3600" w:hanging="360"/>
      </w:pPr>
      <w:rPr>
        <w:rFonts w:ascii="StarSymbol" w:hAnsi="StarSymbol" w:hint="default"/>
      </w:rPr>
    </w:lvl>
    <w:lvl w:ilvl="5" w:tplc="EB162E4E" w:tentative="1">
      <w:start w:val="1"/>
      <w:numFmt w:val="bullet"/>
      <w:lvlText w:val="●"/>
      <w:lvlJc w:val="left"/>
      <w:pPr>
        <w:tabs>
          <w:tab w:val="num" w:pos="4320"/>
        </w:tabs>
        <w:ind w:left="4320" w:hanging="360"/>
      </w:pPr>
      <w:rPr>
        <w:rFonts w:ascii="StarSymbol" w:hAnsi="StarSymbol" w:hint="default"/>
      </w:rPr>
    </w:lvl>
    <w:lvl w:ilvl="6" w:tplc="F5C050A4" w:tentative="1">
      <w:start w:val="1"/>
      <w:numFmt w:val="bullet"/>
      <w:lvlText w:val="●"/>
      <w:lvlJc w:val="left"/>
      <w:pPr>
        <w:tabs>
          <w:tab w:val="num" w:pos="5040"/>
        </w:tabs>
        <w:ind w:left="5040" w:hanging="360"/>
      </w:pPr>
      <w:rPr>
        <w:rFonts w:ascii="StarSymbol" w:hAnsi="StarSymbol" w:hint="default"/>
      </w:rPr>
    </w:lvl>
    <w:lvl w:ilvl="7" w:tplc="31DC4448" w:tentative="1">
      <w:start w:val="1"/>
      <w:numFmt w:val="bullet"/>
      <w:lvlText w:val="●"/>
      <w:lvlJc w:val="left"/>
      <w:pPr>
        <w:tabs>
          <w:tab w:val="num" w:pos="5760"/>
        </w:tabs>
        <w:ind w:left="5760" w:hanging="360"/>
      </w:pPr>
      <w:rPr>
        <w:rFonts w:ascii="StarSymbol" w:hAnsi="StarSymbol" w:hint="default"/>
      </w:rPr>
    </w:lvl>
    <w:lvl w:ilvl="8" w:tplc="0CECF65E" w:tentative="1">
      <w:start w:val="1"/>
      <w:numFmt w:val="bullet"/>
      <w:lvlText w:val="●"/>
      <w:lvlJc w:val="left"/>
      <w:pPr>
        <w:tabs>
          <w:tab w:val="num" w:pos="6480"/>
        </w:tabs>
        <w:ind w:left="6480" w:hanging="360"/>
      </w:pPr>
      <w:rPr>
        <w:rFonts w:ascii="StarSymbol" w:hAnsi="StarSymbol" w:hint="default"/>
      </w:rPr>
    </w:lvl>
  </w:abstractNum>
  <w:abstractNum w:abstractNumId="11" w15:restartNumberingAfterBreak="0">
    <w:nsid w:val="17DA429C"/>
    <w:multiLevelType w:val="hybridMultilevel"/>
    <w:tmpl w:val="4C9C8EE8"/>
    <w:lvl w:ilvl="0" w:tplc="0080989A">
      <w:start w:val="1"/>
      <w:numFmt w:val="bullet"/>
      <w:lvlText w:val="●"/>
      <w:lvlJc w:val="left"/>
      <w:pPr>
        <w:tabs>
          <w:tab w:val="num" w:pos="720"/>
        </w:tabs>
        <w:ind w:left="720" w:hanging="360"/>
      </w:pPr>
      <w:rPr>
        <w:rFonts w:ascii="StarSymbol" w:hAnsi="StarSymbol" w:hint="default"/>
      </w:rPr>
    </w:lvl>
    <w:lvl w:ilvl="1" w:tplc="F9A85A58" w:tentative="1">
      <w:start w:val="1"/>
      <w:numFmt w:val="bullet"/>
      <w:lvlText w:val="●"/>
      <w:lvlJc w:val="left"/>
      <w:pPr>
        <w:tabs>
          <w:tab w:val="num" w:pos="1440"/>
        </w:tabs>
        <w:ind w:left="1440" w:hanging="360"/>
      </w:pPr>
      <w:rPr>
        <w:rFonts w:ascii="StarSymbol" w:hAnsi="StarSymbol" w:hint="default"/>
      </w:rPr>
    </w:lvl>
    <w:lvl w:ilvl="2" w:tplc="34F6219C" w:tentative="1">
      <w:start w:val="1"/>
      <w:numFmt w:val="bullet"/>
      <w:lvlText w:val="●"/>
      <w:lvlJc w:val="left"/>
      <w:pPr>
        <w:tabs>
          <w:tab w:val="num" w:pos="2160"/>
        </w:tabs>
        <w:ind w:left="2160" w:hanging="360"/>
      </w:pPr>
      <w:rPr>
        <w:rFonts w:ascii="StarSymbol" w:hAnsi="StarSymbol" w:hint="default"/>
      </w:rPr>
    </w:lvl>
    <w:lvl w:ilvl="3" w:tplc="A1E682FA" w:tentative="1">
      <w:start w:val="1"/>
      <w:numFmt w:val="bullet"/>
      <w:lvlText w:val="●"/>
      <w:lvlJc w:val="left"/>
      <w:pPr>
        <w:tabs>
          <w:tab w:val="num" w:pos="2880"/>
        </w:tabs>
        <w:ind w:left="2880" w:hanging="360"/>
      </w:pPr>
      <w:rPr>
        <w:rFonts w:ascii="StarSymbol" w:hAnsi="StarSymbol" w:hint="default"/>
      </w:rPr>
    </w:lvl>
    <w:lvl w:ilvl="4" w:tplc="35AA446E" w:tentative="1">
      <w:start w:val="1"/>
      <w:numFmt w:val="bullet"/>
      <w:lvlText w:val="●"/>
      <w:lvlJc w:val="left"/>
      <w:pPr>
        <w:tabs>
          <w:tab w:val="num" w:pos="3600"/>
        </w:tabs>
        <w:ind w:left="3600" w:hanging="360"/>
      </w:pPr>
      <w:rPr>
        <w:rFonts w:ascii="StarSymbol" w:hAnsi="StarSymbol" w:hint="default"/>
      </w:rPr>
    </w:lvl>
    <w:lvl w:ilvl="5" w:tplc="C0480BEE" w:tentative="1">
      <w:start w:val="1"/>
      <w:numFmt w:val="bullet"/>
      <w:lvlText w:val="●"/>
      <w:lvlJc w:val="left"/>
      <w:pPr>
        <w:tabs>
          <w:tab w:val="num" w:pos="4320"/>
        </w:tabs>
        <w:ind w:left="4320" w:hanging="360"/>
      </w:pPr>
      <w:rPr>
        <w:rFonts w:ascii="StarSymbol" w:hAnsi="StarSymbol" w:hint="default"/>
      </w:rPr>
    </w:lvl>
    <w:lvl w:ilvl="6" w:tplc="0EDEC526" w:tentative="1">
      <w:start w:val="1"/>
      <w:numFmt w:val="bullet"/>
      <w:lvlText w:val="●"/>
      <w:lvlJc w:val="left"/>
      <w:pPr>
        <w:tabs>
          <w:tab w:val="num" w:pos="5040"/>
        </w:tabs>
        <w:ind w:left="5040" w:hanging="360"/>
      </w:pPr>
      <w:rPr>
        <w:rFonts w:ascii="StarSymbol" w:hAnsi="StarSymbol" w:hint="default"/>
      </w:rPr>
    </w:lvl>
    <w:lvl w:ilvl="7" w:tplc="B4EE889A" w:tentative="1">
      <w:start w:val="1"/>
      <w:numFmt w:val="bullet"/>
      <w:lvlText w:val="●"/>
      <w:lvlJc w:val="left"/>
      <w:pPr>
        <w:tabs>
          <w:tab w:val="num" w:pos="5760"/>
        </w:tabs>
        <w:ind w:left="5760" w:hanging="360"/>
      </w:pPr>
      <w:rPr>
        <w:rFonts w:ascii="StarSymbol" w:hAnsi="StarSymbol" w:hint="default"/>
      </w:rPr>
    </w:lvl>
    <w:lvl w:ilvl="8" w:tplc="12BABC08" w:tentative="1">
      <w:start w:val="1"/>
      <w:numFmt w:val="bullet"/>
      <w:lvlText w:val="●"/>
      <w:lvlJc w:val="left"/>
      <w:pPr>
        <w:tabs>
          <w:tab w:val="num" w:pos="6480"/>
        </w:tabs>
        <w:ind w:left="6480" w:hanging="360"/>
      </w:pPr>
      <w:rPr>
        <w:rFonts w:ascii="StarSymbol" w:hAnsi="StarSymbol" w:hint="default"/>
      </w:rPr>
    </w:lvl>
  </w:abstractNum>
  <w:abstractNum w:abstractNumId="12" w15:restartNumberingAfterBreak="0">
    <w:nsid w:val="225D0C50"/>
    <w:multiLevelType w:val="multilevel"/>
    <w:tmpl w:val="0300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12AA6"/>
    <w:multiLevelType w:val="hybridMultilevel"/>
    <w:tmpl w:val="D6948770"/>
    <w:lvl w:ilvl="0" w:tplc="4AECA47C">
      <w:start w:val="1"/>
      <w:numFmt w:val="bullet"/>
      <w:lvlText w:val="●"/>
      <w:lvlJc w:val="left"/>
      <w:pPr>
        <w:tabs>
          <w:tab w:val="num" w:pos="720"/>
        </w:tabs>
        <w:ind w:left="720" w:hanging="360"/>
      </w:pPr>
      <w:rPr>
        <w:rFonts w:ascii="StarSymbol" w:hAnsi="StarSymbol" w:hint="default"/>
      </w:rPr>
    </w:lvl>
    <w:lvl w:ilvl="1" w:tplc="A74C7A2A" w:tentative="1">
      <w:start w:val="1"/>
      <w:numFmt w:val="bullet"/>
      <w:lvlText w:val="●"/>
      <w:lvlJc w:val="left"/>
      <w:pPr>
        <w:tabs>
          <w:tab w:val="num" w:pos="1440"/>
        </w:tabs>
        <w:ind w:left="1440" w:hanging="360"/>
      </w:pPr>
      <w:rPr>
        <w:rFonts w:ascii="StarSymbol" w:hAnsi="StarSymbol" w:hint="default"/>
      </w:rPr>
    </w:lvl>
    <w:lvl w:ilvl="2" w:tplc="00E6E39E" w:tentative="1">
      <w:start w:val="1"/>
      <w:numFmt w:val="bullet"/>
      <w:lvlText w:val="●"/>
      <w:lvlJc w:val="left"/>
      <w:pPr>
        <w:tabs>
          <w:tab w:val="num" w:pos="2160"/>
        </w:tabs>
        <w:ind w:left="2160" w:hanging="360"/>
      </w:pPr>
      <w:rPr>
        <w:rFonts w:ascii="StarSymbol" w:hAnsi="StarSymbol" w:hint="default"/>
      </w:rPr>
    </w:lvl>
    <w:lvl w:ilvl="3" w:tplc="ACC0E628" w:tentative="1">
      <w:start w:val="1"/>
      <w:numFmt w:val="bullet"/>
      <w:lvlText w:val="●"/>
      <w:lvlJc w:val="left"/>
      <w:pPr>
        <w:tabs>
          <w:tab w:val="num" w:pos="2880"/>
        </w:tabs>
        <w:ind w:left="2880" w:hanging="360"/>
      </w:pPr>
      <w:rPr>
        <w:rFonts w:ascii="StarSymbol" w:hAnsi="StarSymbol" w:hint="default"/>
      </w:rPr>
    </w:lvl>
    <w:lvl w:ilvl="4" w:tplc="1AB62BDE" w:tentative="1">
      <w:start w:val="1"/>
      <w:numFmt w:val="bullet"/>
      <w:lvlText w:val="●"/>
      <w:lvlJc w:val="left"/>
      <w:pPr>
        <w:tabs>
          <w:tab w:val="num" w:pos="3600"/>
        </w:tabs>
        <w:ind w:left="3600" w:hanging="360"/>
      </w:pPr>
      <w:rPr>
        <w:rFonts w:ascii="StarSymbol" w:hAnsi="StarSymbol" w:hint="default"/>
      </w:rPr>
    </w:lvl>
    <w:lvl w:ilvl="5" w:tplc="3E9A194A" w:tentative="1">
      <w:start w:val="1"/>
      <w:numFmt w:val="bullet"/>
      <w:lvlText w:val="●"/>
      <w:lvlJc w:val="left"/>
      <w:pPr>
        <w:tabs>
          <w:tab w:val="num" w:pos="4320"/>
        </w:tabs>
        <w:ind w:left="4320" w:hanging="360"/>
      </w:pPr>
      <w:rPr>
        <w:rFonts w:ascii="StarSymbol" w:hAnsi="StarSymbol" w:hint="default"/>
      </w:rPr>
    </w:lvl>
    <w:lvl w:ilvl="6" w:tplc="B4164A92" w:tentative="1">
      <w:start w:val="1"/>
      <w:numFmt w:val="bullet"/>
      <w:lvlText w:val="●"/>
      <w:lvlJc w:val="left"/>
      <w:pPr>
        <w:tabs>
          <w:tab w:val="num" w:pos="5040"/>
        </w:tabs>
        <w:ind w:left="5040" w:hanging="360"/>
      </w:pPr>
      <w:rPr>
        <w:rFonts w:ascii="StarSymbol" w:hAnsi="StarSymbol" w:hint="default"/>
      </w:rPr>
    </w:lvl>
    <w:lvl w:ilvl="7" w:tplc="587ABEB8" w:tentative="1">
      <w:start w:val="1"/>
      <w:numFmt w:val="bullet"/>
      <w:lvlText w:val="●"/>
      <w:lvlJc w:val="left"/>
      <w:pPr>
        <w:tabs>
          <w:tab w:val="num" w:pos="5760"/>
        </w:tabs>
        <w:ind w:left="5760" w:hanging="360"/>
      </w:pPr>
      <w:rPr>
        <w:rFonts w:ascii="StarSymbol" w:hAnsi="StarSymbol" w:hint="default"/>
      </w:rPr>
    </w:lvl>
    <w:lvl w:ilvl="8" w:tplc="0B9A539C" w:tentative="1">
      <w:start w:val="1"/>
      <w:numFmt w:val="bullet"/>
      <w:lvlText w:val="●"/>
      <w:lvlJc w:val="left"/>
      <w:pPr>
        <w:tabs>
          <w:tab w:val="num" w:pos="6480"/>
        </w:tabs>
        <w:ind w:left="6480" w:hanging="360"/>
      </w:pPr>
      <w:rPr>
        <w:rFonts w:ascii="StarSymbol" w:hAnsi="StarSymbol" w:hint="default"/>
      </w:rPr>
    </w:lvl>
  </w:abstractNum>
  <w:abstractNum w:abstractNumId="14" w15:restartNumberingAfterBreak="0">
    <w:nsid w:val="72A45BFE"/>
    <w:multiLevelType w:val="hybridMultilevel"/>
    <w:tmpl w:val="933E2CFC"/>
    <w:lvl w:ilvl="0" w:tplc="42CC17D2">
      <w:start w:val="1"/>
      <w:numFmt w:val="bullet"/>
      <w:pStyle w:val="Listepuces"/>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C3133"/>
    <w:multiLevelType w:val="hybridMultilevel"/>
    <w:tmpl w:val="38F2FE1C"/>
    <w:lvl w:ilvl="0" w:tplc="FE8263E8">
      <w:start w:val="1"/>
      <w:numFmt w:val="bullet"/>
      <w:lvlText w:val="●"/>
      <w:lvlJc w:val="left"/>
      <w:pPr>
        <w:tabs>
          <w:tab w:val="num" w:pos="720"/>
        </w:tabs>
        <w:ind w:left="720" w:hanging="360"/>
      </w:pPr>
      <w:rPr>
        <w:rFonts w:ascii="StarSymbol" w:hAnsi="StarSymbol" w:hint="default"/>
      </w:rPr>
    </w:lvl>
    <w:lvl w:ilvl="1" w:tplc="13CE3216" w:tentative="1">
      <w:start w:val="1"/>
      <w:numFmt w:val="bullet"/>
      <w:lvlText w:val="●"/>
      <w:lvlJc w:val="left"/>
      <w:pPr>
        <w:tabs>
          <w:tab w:val="num" w:pos="1440"/>
        </w:tabs>
        <w:ind w:left="1440" w:hanging="360"/>
      </w:pPr>
      <w:rPr>
        <w:rFonts w:ascii="StarSymbol" w:hAnsi="StarSymbol" w:hint="default"/>
      </w:rPr>
    </w:lvl>
    <w:lvl w:ilvl="2" w:tplc="F1DABE76" w:tentative="1">
      <w:start w:val="1"/>
      <w:numFmt w:val="bullet"/>
      <w:lvlText w:val="●"/>
      <w:lvlJc w:val="left"/>
      <w:pPr>
        <w:tabs>
          <w:tab w:val="num" w:pos="2160"/>
        </w:tabs>
        <w:ind w:left="2160" w:hanging="360"/>
      </w:pPr>
      <w:rPr>
        <w:rFonts w:ascii="StarSymbol" w:hAnsi="StarSymbol" w:hint="default"/>
      </w:rPr>
    </w:lvl>
    <w:lvl w:ilvl="3" w:tplc="562ADD34" w:tentative="1">
      <w:start w:val="1"/>
      <w:numFmt w:val="bullet"/>
      <w:lvlText w:val="●"/>
      <w:lvlJc w:val="left"/>
      <w:pPr>
        <w:tabs>
          <w:tab w:val="num" w:pos="2880"/>
        </w:tabs>
        <w:ind w:left="2880" w:hanging="360"/>
      </w:pPr>
      <w:rPr>
        <w:rFonts w:ascii="StarSymbol" w:hAnsi="StarSymbol" w:hint="default"/>
      </w:rPr>
    </w:lvl>
    <w:lvl w:ilvl="4" w:tplc="9B4ACA8A" w:tentative="1">
      <w:start w:val="1"/>
      <w:numFmt w:val="bullet"/>
      <w:lvlText w:val="●"/>
      <w:lvlJc w:val="left"/>
      <w:pPr>
        <w:tabs>
          <w:tab w:val="num" w:pos="3600"/>
        </w:tabs>
        <w:ind w:left="3600" w:hanging="360"/>
      </w:pPr>
      <w:rPr>
        <w:rFonts w:ascii="StarSymbol" w:hAnsi="StarSymbol" w:hint="default"/>
      </w:rPr>
    </w:lvl>
    <w:lvl w:ilvl="5" w:tplc="9B4661F0" w:tentative="1">
      <w:start w:val="1"/>
      <w:numFmt w:val="bullet"/>
      <w:lvlText w:val="●"/>
      <w:lvlJc w:val="left"/>
      <w:pPr>
        <w:tabs>
          <w:tab w:val="num" w:pos="4320"/>
        </w:tabs>
        <w:ind w:left="4320" w:hanging="360"/>
      </w:pPr>
      <w:rPr>
        <w:rFonts w:ascii="StarSymbol" w:hAnsi="StarSymbol" w:hint="default"/>
      </w:rPr>
    </w:lvl>
    <w:lvl w:ilvl="6" w:tplc="D45AF9B2" w:tentative="1">
      <w:start w:val="1"/>
      <w:numFmt w:val="bullet"/>
      <w:lvlText w:val="●"/>
      <w:lvlJc w:val="left"/>
      <w:pPr>
        <w:tabs>
          <w:tab w:val="num" w:pos="5040"/>
        </w:tabs>
        <w:ind w:left="5040" w:hanging="360"/>
      </w:pPr>
      <w:rPr>
        <w:rFonts w:ascii="StarSymbol" w:hAnsi="StarSymbol" w:hint="default"/>
      </w:rPr>
    </w:lvl>
    <w:lvl w:ilvl="7" w:tplc="ADB80068" w:tentative="1">
      <w:start w:val="1"/>
      <w:numFmt w:val="bullet"/>
      <w:lvlText w:val="●"/>
      <w:lvlJc w:val="left"/>
      <w:pPr>
        <w:tabs>
          <w:tab w:val="num" w:pos="5760"/>
        </w:tabs>
        <w:ind w:left="5760" w:hanging="360"/>
      </w:pPr>
      <w:rPr>
        <w:rFonts w:ascii="StarSymbol" w:hAnsi="StarSymbol" w:hint="default"/>
      </w:rPr>
    </w:lvl>
    <w:lvl w:ilvl="8" w:tplc="15B66588" w:tentative="1">
      <w:start w:val="1"/>
      <w:numFmt w:val="bullet"/>
      <w:lvlText w:val="●"/>
      <w:lvlJc w:val="left"/>
      <w:pPr>
        <w:tabs>
          <w:tab w:val="num" w:pos="6480"/>
        </w:tabs>
        <w:ind w:left="6480" w:hanging="360"/>
      </w:pPr>
      <w:rPr>
        <w:rFonts w:ascii="StarSymbol" w:hAnsi="Star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num>
  <w:num w:numId="13">
    <w:abstractNumId w:val="14"/>
    <w:lvlOverride w:ilvl="0">
      <w:startOverride w:val="1"/>
    </w:lvlOverride>
  </w:num>
  <w:num w:numId="14">
    <w:abstractNumId w:val="10"/>
  </w:num>
  <w:num w:numId="15">
    <w:abstractNumId w:val="15"/>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826"/>
    <w:rsid w:val="00070069"/>
    <w:rsid w:val="00072357"/>
    <w:rsid w:val="000808A4"/>
    <w:rsid w:val="000866F3"/>
    <w:rsid w:val="00092382"/>
    <w:rsid w:val="000C0805"/>
    <w:rsid w:val="000C4881"/>
    <w:rsid w:val="000D0502"/>
    <w:rsid w:val="00124CCF"/>
    <w:rsid w:val="00140343"/>
    <w:rsid w:val="00172762"/>
    <w:rsid w:val="001740F2"/>
    <w:rsid w:val="001B77E4"/>
    <w:rsid w:val="001C1E79"/>
    <w:rsid w:val="001F1C2E"/>
    <w:rsid w:val="001F2EBC"/>
    <w:rsid w:val="00267230"/>
    <w:rsid w:val="003456A3"/>
    <w:rsid w:val="003B006D"/>
    <w:rsid w:val="003E4012"/>
    <w:rsid w:val="00452F26"/>
    <w:rsid w:val="00470578"/>
    <w:rsid w:val="00477C97"/>
    <w:rsid w:val="004A4B5F"/>
    <w:rsid w:val="00555826"/>
    <w:rsid w:val="0057430E"/>
    <w:rsid w:val="00593F7B"/>
    <w:rsid w:val="005A04A0"/>
    <w:rsid w:val="006041FC"/>
    <w:rsid w:val="00637476"/>
    <w:rsid w:val="00682688"/>
    <w:rsid w:val="006F0912"/>
    <w:rsid w:val="00707163"/>
    <w:rsid w:val="00790D7B"/>
    <w:rsid w:val="00792F6B"/>
    <w:rsid w:val="007A231A"/>
    <w:rsid w:val="00882847"/>
    <w:rsid w:val="00896066"/>
    <w:rsid w:val="008E3B49"/>
    <w:rsid w:val="008F3481"/>
    <w:rsid w:val="00905B2C"/>
    <w:rsid w:val="00923C00"/>
    <w:rsid w:val="00941907"/>
    <w:rsid w:val="009D5255"/>
    <w:rsid w:val="00A352CD"/>
    <w:rsid w:val="00A66476"/>
    <w:rsid w:val="00AF3293"/>
    <w:rsid w:val="00AF3FFE"/>
    <w:rsid w:val="00AF71ED"/>
    <w:rsid w:val="00B14E38"/>
    <w:rsid w:val="00B30E87"/>
    <w:rsid w:val="00B55FE4"/>
    <w:rsid w:val="00B7401C"/>
    <w:rsid w:val="00BD5561"/>
    <w:rsid w:val="00BE18CA"/>
    <w:rsid w:val="00C05245"/>
    <w:rsid w:val="00C92EBB"/>
    <w:rsid w:val="00CD1CD2"/>
    <w:rsid w:val="00D30C32"/>
    <w:rsid w:val="00DD7C26"/>
    <w:rsid w:val="00E6401E"/>
    <w:rsid w:val="00EB3E09"/>
    <w:rsid w:val="00EC463B"/>
    <w:rsid w:val="00F34115"/>
    <w:rsid w:val="00F34D70"/>
    <w:rsid w:val="00F37355"/>
    <w:rsid w:val="00F6443C"/>
    <w:rsid w:val="00FB728C"/>
    <w:rsid w:val="00FC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42D0B"/>
  <w15:docId w15:val="{F6351696-D5CA-4699-819D-1D139E12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themeColor="text1"/>
    </w:rPr>
  </w:style>
  <w:style w:type="paragraph" w:styleId="Titre1">
    <w:name w:val="heading 1"/>
    <w:basedOn w:val="Normal"/>
    <w:next w:val="Normal"/>
    <w:link w:val="Titre1Car"/>
    <w:uiPriority w:val="1"/>
    <w:qFormat/>
    <w:pPr>
      <w:pageBreakBefore/>
      <w:spacing w:before="480" w:after="360" w:line="240" w:lineRule="auto"/>
      <w:outlineLvl w:val="0"/>
    </w:pPr>
    <w:rPr>
      <w:bCs/>
      <w:color w:val="5590CC" w:themeColor="accent1"/>
      <w:sz w:val="36"/>
      <w:szCs w:val="28"/>
    </w:rPr>
  </w:style>
  <w:style w:type="paragraph" w:styleId="Titre2">
    <w:name w:val="heading 2"/>
    <w:basedOn w:val="Normal"/>
    <w:next w:val="Normal"/>
    <w:link w:val="Titre2Car"/>
    <w:uiPriority w:val="1"/>
    <w:qFormat/>
    <w:pPr>
      <w:keepNext/>
      <w:keepLines/>
      <w:spacing w:before="200" w:after="100" w:line="240" w:lineRule="auto"/>
      <w:outlineLvl w:val="1"/>
    </w:pPr>
    <w:rPr>
      <w:bCs/>
      <w:color w:val="5590CC" w:themeColor="accent1"/>
      <w:sz w:val="24"/>
      <w:szCs w:val="26"/>
    </w:rPr>
  </w:style>
  <w:style w:type="paragraph" w:styleId="Titre3">
    <w:name w:val="heading 3"/>
    <w:basedOn w:val="Normal"/>
    <w:next w:val="Normal"/>
    <w:link w:val="Titre3Car"/>
    <w:uiPriority w:val="9"/>
    <w:unhideWhenUsed/>
    <w:qFormat/>
    <w:pPr>
      <w:keepNext/>
      <w:keepLines/>
      <w:spacing w:before="200" w:after="0"/>
      <w:outlineLvl w:val="2"/>
    </w:pPr>
    <w:rPr>
      <w:bCs/>
      <w:color w:val="5590CC" w:themeColor="accent1"/>
    </w:rPr>
  </w:style>
  <w:style w:type="paragraph" w:styleId="Titre4">
    <w:name w:val="heading 4"/>
    <w:basedOn w:val="Normal"/>
    <w:next w:val="Normal"/>
    <w:link w:val="Titre4Car"/>
    <w:uiPriority w:val="1"/>
    <w:semiHidden/>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ganization">
    <w:name w:val="Organization"/>
    <w:basedOn w:val="Normal"/>
    <w:uiPriority w:val="1"/>
    <w:qFormat/>
    <w:pPr>
      <w:spacing w:after="0" w:line="600" w:lineRule="exact"/>
    </w:pPr>
    <w:rPr>
      <w:rFonts w:asciiTheme="majorHAnsi" w:hAnsiTheme="majorHAnsi"/>
      <w:color w:val="FFFFFF" w:themeColor="background1"/>
      <w:sz w:val="56"/>
      <w:szCs w:val="36"/>
    </w:rPr>
  </w:style>
  <w:style w:type="paragraph" w:styleId="En-tte">
    <w:name w:val="header"/>
    <w:basedOn w:val="Normal"/>
    <w:link w:val="En-tteCar"/>
    <w:uiPriority w:val="99"/>
    <w:unhideWhenUsed/>
    <w:pPr>
      <w:spacing w:after="0" w:line="240" w:lineRule="auto"/>
    </w:pPr>
    <w:rPr>
      <w:caps/>
      <w:color w:val="FFFFFF" w:themeColor="background1"/>
      <w:sz w:val="16"/>
    </w:rPr>
  </w:style>
  <w:style w:type="character" w:customStyle="1" w:styleId="En-tteCar">
    <w:name w:val="En-tête Car"/>
    <w:basedOn w:val="Policepardfaut"/>
    <w:link w:val="En-tte"/>
    <w:uiPriority w:val="99"/>
    <w:rPr>
      <w:caps/>
      <w:color w:val="FFFFFF" w:themeColor="background1"/>
      <w:sz w:val="16"/>
    </w:rPr>
  </w:style>
  <w:style w:type="paragraph" w:styleId="Pieddepage">
    <w:name w:val="footer"/>
    <w:basedOn w:val="Normal"/>
    <w:link w:val="PieddepageCar"/>
    <w:unhideWhenUsed/>
    <w:pPr>
      <w:spacing w:before="40" w:after="40" w:line="240" w:lineRule="auto"/>
    </w:pPr>
    <w:rPr>
      <w:caps/>
      <w:color w:val="B0C0C9" w:themeColor="accent3"/>
      <w:sz w:val="16"/>
    </w:rPr>
  </w:style>
  <w:style w:type="character" w:customStyle="1" w:styleId="PieddepageCar">
    <w:name w:val="Pied de page Car"/>
    <w:basedOn w:val="Policepardfaut"/>
    <w:link w:val="Pieddepage"/>
    <w:rPr>
      <w:caps/>
      <w:color w:val="B0C0C9" w:themeColor="accent3"/>
      <w:sz w:val="16"/>
    </w:rPr>
  </w:style>
  <w:style w:type="paragraph" w:customStyle="1" w:styleId="ContactDetails">
    <w:name w:val="Contact Details"/>
    <w:basedOn w:val="Normal"/>
    <w:uiPriority w:val="1"/>
    <w:qFormat/>
    <w:pPr>
      <w:spacing w:before="80" w:after="80"/>
    </w:pPr>
    <w:rPr>
      <w:color w:val="FFFFFF" w:themeColor="background1"/>
      <w:sz w:val="16"/>
      <w:szCs w:val="14"/>
    </w:rPr>
  </w:style>
  <w:style w:type="character" w:styleId="Textedelespacerserv">
    <w:name w:val="Placeholder Text"/>
    <w:basedOn w:val="Policepardfaut"/>
    <w:uiPriority w:val="99"/>
    <w:semiHidden/>
    <w:rPr>
      <w:color w:val="808080"/>
    </w:rPr>
  </w:style>
  <w:style w:type="paragraph" w:styleId="Titre">
    <w:name w:val="Title"/>
    <w:basedOn w:val="Normal"/>
    <w:next w:val="Normal"/>
    <w:link w:val="TitreCar"/>
    <w:uiPriority w:val="1"/>
    <w:qFormat/>
    <w:pPr>
      <w:pBdr>
        <w:bottom w:val="single" w:sz="8" w:space="4" w:color="B0C0C9" w:themeColor="accent3"/>
      </w:pBdr>
      <w:spacing w:before="720" w:after="480" w:line="240" w:lineRule="auto"/>
    </w:pPr>
    <w:rPr>
      <w:color w:val="5590CC" w:themeColor="accent1"/>
      <w:sz w:val="48"/>
    </w:rPr>
  </w:style>
  <w:style w:type="character" w:customStyle="1" w:styleId="TitreCar">
    <w:name w:val="Titre Car"/>
    <w:basedOn w:val="Policepardfaut"/>
    <w:link w:val="Titre"/>
    <w:uiPriority w:val="1"/>
    <w:rPr>
      <w:color w:val="5590CC" w:themeColor="accent1"/>
      <w:sz w:val="48"/>
    </w:rPr>
  </w:style>
  <w:style w:type="paragraph" w:styleId="Sous-titre">
    <w:name w:val="Subtitle"/>
    <w:basedOn w:val="Normal"/>
    <w:next w:val="Normal"/>
    <w:link w:val="Sous-titreCar"/>
    <w:uiPriority w:val="1"/>
    <w:pPr>
      <w:numPr>
        <w:ilvl w:val="1"/>
      </w:numPr>
      <w:spacing w:before="60" w:after="480" w:line="240" w:lineRule="auto"/>
      <w:jc w:val="right"/>
    </w:pPr>
    <w:rPr>
      <w:iCs/>
      <w:color w:val="595959" w:themeColor="text1" w:themeTint="A6"/>
      <w:sz w:val="28"/>
      <w:szCs w:val="28"/>
    </w:rPr>
  </w:style>
  <w:style w:type="character" w:customStyle="1" w:styleId="Sous-titreCar">
    <w:name w:val="Sous-titre Car"/>
    <w:basedOn w:val="Policepardfaut"/>
    <w:link w:val="Sous-titre"/>
    <w:uiPriority w:val="1"/>
    <w:rPr>
      <w:iCs/>
      <w:color w:val="595959" w:themeColor="text1" w:themeTint="A6"/>
      <w:sz w:val="28"/>
      <w:szCs w:val="28"/>
    </w:rPr>
  </w:style>
  <w:style w:type="paragraph" w:styleId="Date">
    <w:name w:val="Date"/>
    <w:basedOn w:val="Normal"/>
    <w:next w:val="Normal"/>
    <w:link w:val="DateCar"/>
    <w:uiPriority w:val="1"/>
    <w:pPr>
      <w:spacing w:before="720" w:after="240"/>
    </w:pPr>
    <w:rPr>
      <w:color w:val="7F7F7F" w:themeColor="text1" w:themeTint="80"/>
    </w:rPr>
  </w:style>
  <w:style w:type="character" w:customStyle="1" w:styleId="DateCar">
    <w:name w:val="Date Car"/>
    <w:basedOn w:val="Policepardfaut"/>
    <w:link w:val="Date"/>
    <w:uiPriority w:val="1"/>
    <w:rPr>
      <w:color w:val="7F7F7F" w:themeColor="text1" w:themeTint="8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Pr>
      <w:bCs/>
      <w:color w:val="5590CC" w:themeColor="accent1"/>
      <w:sz w:val="36"/>
      <w:szCs w:val="28"/>
    </w:rPr>
  </w:style>
  <w:style w:type="character" w:styleId="Numrodepage">
    <w:name w:val="page number"/>
    <w:basedOn w:val="Policepardfaut"/>
    <w:uiPriority w:val="99"/>
    <w:unhideWhenUsed/>
    <w:rPr>
      <w:color w:val="073E87" w:themeColor="text2"/>
    </w:rPr>
  </w:style>
  <w:style w:type="character" w:customStyle="1" w:styleId="Titre2Car">
    <w:name w:val="Titre 2 Car"/>
    <w:basedOn w:val="Policepardfaut"/>
    <w:link w:val="Titre2"/>
    <w:uiPriority w:val="1"/>
    <w:rPr>
      <w:bCs/>
      <w:color w:val="5590CC" w:themeColor="accent1"/>
      <w:sz w:val="24"/>
      <w:szCs w:val="26"/>
    </w:rPr>
  </w:style>
  <w:style w:type="character" w:customStyle="1" w:styleId="Titre3Car">
    <w:name w:val="Titre 3 Car"/>
    <w:basedOn w:val="Policepardfaut"/>
    <w:link w:val="Titre3"/>
    <w:uiPriority w:val="9"/>
    <w:rPr>
      <w:bCs/>
      <w:color w:val="5590CC" w:themeColor="accent1"/>
    </w:rPr>
  </w:style>
  <w:style w:type="paragraph" w:styleId="Listenumros">
    <w:name w:val="List Number"/>
    <w:basedOn w:val="Normal"/>
    <w:uiPriority w:val="1"/>
    <w:unhideWhenUsed/>
    <w:qFormat/>
    <w:pPr>
      <w:numPr>
        <w:numId w:val="6"/>
      </w:numPr>
      <w:contextualSpacing/>
    </w:pPr>
  </w:style>
  <w:style w:type="paragraph" w:styleId="Listepuces">
    <w:name w:val="List Bullet"/>
    <w:basedOn w:val="Normal"/>
    <w:uiPriority w:val="1"/>
    <w:qFormat/>
    <w:pPr>
      <w:numPr>
        <w:numId w:val="11"/>
      </w:numPr>
      <w:spacing w:before="200" w:line="240" w:lineRule="auto"/>
      <w:ind w:left="720"/>
    </w:pPr>
    <w:rPr>
      <w:szCs w:val="22"/>
    </w:rPr>
  </w:style>
  <w:style w:type="paragraph" w:styleId="Notedebasdepage">
    <w:name w:val="footnote text"/>
    <w:basedOn w:val="Normal"/>
    <w:link w:val="NotedebasdepageCar"/>
    <w:uiPriority w:val="99"/>
    <w:pPr>
      <w:spacing w:after="0" w:line="240" w:lineRule="auto"/>
    </w:pPr>
    <w:rPr>
      <w:i/>
      <w:color w:val="595959" w:themeColor="text1" w:themeTint="A6"/>
      <w:sz w:val="16"/>
    </w:rPr>
  </w:style>
  <w:style w:type="character" w:customStyle="1" w:styleId="NotedebasdepageCar">
    <w:name w:val="Note de bas de page Car"/>
    <w:basedOn w:val="Policepardfaut"/>
    <w:link w:val="Notedebasdepage"/>
    <w:uiPriority w:val="99"/>
    <w:rPr>
      <w:i/>
      <w:color w:val="595959" w:themeColor="text1" w:themeTint="A6"/>
      <w:sz w:val="16"/>
    </w:rPr>
  </w:style>
  <w:style w:type="character" w:styleId="Appelnotedebasdep">
    <w:name w:val="footnote reference"/>
    <w:basedOn w:val="Policepardfaut"/>
    <w:uiPriority w:val="99"/>
    <w:rPr>
      <w:color w:val="5590CC" w:themeColor="accent1"/>
      <w:sz w:val="20"/>
      <w:vertAlign w:val="superscript"/>
    </w:rPr>
  </w:style>
  <w:style w:type="paragraph" w:styleId="Sansinterligne">
    <w:name w:val="No Spacing"/>
    <w:uiPriority w:val="1"/>
    <w:qFormat/>
    <w:pPr>
      <w:spacing w:after="0" w:line="240" w:lineRule="auto"/>
    </w:pPr>
    <w:rPr>
      <w:color w:val="262626" w:themeColor="text1" w:themeTint="D9"/>
    </w:rPr>
  </w:style>
  <w:style w:type="character" w:customStyle="1" w:styleId="Titre4Car">
    <w:name w:val="Titre 4 Car"/>
    <w:basedOn w:val="Policepardfaut"/>
    <w:link w:val="Titre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l"/>
    <w:qFormat/>
    <w:pPr>
      <w:spacing w:after="40"/>
    </w:pPr>
  </w:style>
  <w:style w:type="character" w:customStyle="1" w:styleId="FormHeadingChar">
    <w:name w:val="Form Heading Char"/>
    <w:basedOn w:val="Policepardfaut"/>
    <w:link w:val="FormHeading"/>
    <w:rPr>
      <w:b/>
      <w:color w:val="7F7F7F" w:themeColor="text1" w:themeTint="80"/>
    </w:rPr>
  </w:style>
  <w:style w:type="paragraph" w:customStyle="1" w:styleId="FormHeading">
    <w:name w:val="Form Heading"/>
    <w:basedOn w:val="Normal"/>
    <w:link w:val="FormHeadingChar"/>
    <w:qFormat/>
    <w:pPr>
      <w:spacing w:before="480" w:after="120"/>
    </w:pPr>
    <w:rPr>
      <w:b/>
      <w:color w:val="7F7F7F" w:themeColor="text1" w:themeTint="80"/>
    </w:rPr>
  </w:style>
  <w:style w:type="paragraph" w:customStyle="1" w:styleId="Recipient">
    <w:name w:val="Recipient"/>
    <w:basedOn w:val="Normal"/>
    <w:uiPriority w:val="1"/>
    <w:qFormat/>
    <w:pPr>
      <w:spacing w:after="0" w:line="240" w:lineRule="auto"/>
    </w:pPr>
    <w:rPr>
      <w:color w:val="7F7F7F" w:themeColor="text1" w:themeTint="80"/>
    </w:rPr>
  </w:style>
  <w:style w:type="paragraph" w:styleId="Salutations">
    <w:name w:val="Salutation"/>
    <w:basedOn w:val="Normal"/>
    <w:next w:val="Normal"/>
    <w:link w:val="SalutationsCar"/>
    <w:uiPriority w:val="1"/>
    <w:unhideWhenUsed/>
    <w:qFormat/>
    <w:pPr>
      <w:spacing w:before="480"/>
    </w:pPr>
  </w:style>
  <w:style w:type="character" w:customStyle="1" w:styleId="SalutationsCar">
    <w:name w:val="Salutations Car"/>
    <w:basedOn w:val="Policepardfaut"/>
    <w:link w:val="Salutations"/>
    <w:uiPriority w:val="1"/>
    <w:rPr>
      <w:color w:val="262626" w:themeColor="text1" w:themeTint="D9"/>
    </w:rPr>
  </w:style>
  <w:style w:type="paragraph" w:styleId="Signature">
    <w:name w:val="Signature"/>
    <w:basedOn w:val="Normal"/>
    <w:link w:val="SignatureCar"/>
    <w:uiPriority w:val="1"/>
    <w:unhideWhenUsed/>
    <w:qFormat/>
    <w:pPr>
      <w:spacing w:before="720" w:after="0" w:line="240" w:lineRule="auto"/>
    </w:pPr>
  </w:style>
  <w:style w:type="character" w:customStyle="1" w:styleId="SignatureCar">
    <w:name w:val="Signature Car"/>
    <w:basedOn w:val="Policepardfaut"/>
    <w:link w:val="Signature"/>
    <w:uiPriority w:val="1"/>
    <w:rPr>
      <w:color w:val="262626" w:themeColor="text1" w:themeTint="D9"/>
    </w:rPr>
  </w:style>
  <w:style w:type="paragraph" w:styleId="Corpsdetexte">
    <w:name w:val="Body Text"/>
    <w:basedOn w:val="Normal"/>
    <w:link w:val="CorpsdetexteCar"/>
    <w:semiHidden/>
    <w:unhideWhenUsed/>
    <w:pPr>
      <w:spacing w:after="120"/>
    </w:pPr>
  </w:style>
  <w:style w:type="character" w:customStyle="1" w:styleId="CorpsdetexteCar">
    <w:name w:val="Corps de texte Car"/>
    <w:basedOn w:val="Policepardfaut"/>
    <w:link w:val="Corpsdetexte"/>
    <w:semiHidden/>
    <w:rPr>
      <w:color w:val="000000" w:themeColor="text1"/>
    </w:rPr>
  </w:style>
  <w:style w:type="character" w:styleId="Lienhypertexte">
    <w:name w:val="Hyperlink"/>
    <w:basedOn w:val="Policepardfaut"/>
    <w:uiPriority w:val="99"/>
    <w:unhideWhenUsed/>
    <w:rsid w:val="00682688"/>
    <w:rPr>
      <w:color w:val="0080FF" w:themeColor="hyperlink"/>
      <w:u w:val="single"/>
    </w:rPr>
  </w:style>
  <w:style w:type="character" w:customStyle="1" w:styleId="apple-converted-space">
    <w:name w:val="apple-converted-space"/>
    <w:basedOn w:val="Policepardfaut"/>
    <w:rsid w:val="000C4881"/>
  </w:style>
  <w:style w:type="character" w:styleId="Lienhypertextesuivivisit">
    <w:name w:val="FollowedHyperlink"/>
    <w:basedOn w:val="Policepardfaut"/>
    <w:uiPriority w:val="99"/>
    <w:semiHidden/>
    <w:unhideWhenUsed/>
    <w:rsid w:val="000C4881"/>
    <w:rPr>
      <w:color w:val="5EAEFF" w:themeColor="followedHyperlink"/>
      <w:u w:val="single"/>
    </w:rPr>
  </w:style>
  <w:style w:type="paragraph" w:styleId="NormalWeb">
    <w:name w:val="Normal (Web)"/>
    <w:basedOn w:val="Normal"/>
    <w:uiPriority w:val="99"/>
    <w:unhideWhenUsed/>
    <w:rsid w:val="00896066"/>
    <w:pPr>
      <w:spacing w:before="100" w:beforeAutospacing="1" w:after="100" w:afterAutospacing="1" w:line="240" w:lineRule="auto"/>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452407815">
      <w:bodyDiv w:val="1"/>
      <w:marLeft w:val="0"/>
      <w:marRight w:val="0"/>
      <w:marTop w:val="0"/>
      <w:marBottom w:val="0"/>
      <w:divBdr>
        <w:top w:val="none" w:sz="0" w:space="0" w:color="auto"/>
        <w:left w:val="none" w:sz="0" w:space="0" w:color="auto"/>
        <w:bottom w:val="none" w:sz="0" w:space="0" w:color="auto"/>
        <w:right w:val="none" w:sz="0" w:space="0" w:color="auto"/>
      </w:divBdr>
    </w:div>
    <w:div w:id="529806066">
      <w:bodyDiv w:val="1"/>
      <w:marLeft w:val="0"/>
      <w:marRight w:val="0"/>
      <w:marTop w:val="0"/>
      <w:marBottom w:val="0"/>
      <w:divBdr>
        <w:top w:val="none" w:sz="0" w:space="0" w:color="auto"/>
        <w:left w:val="none" w:sz="0" w:space="0" w:color="auto"/>
        <w:bottom w:val="none" w:sz="0" w:space="0" w:color="auto"/>
        <w:right w:val="none" w:sz="0" w:space="0" w:color="auto"/>
      </w:divBdr>
      <w:divsChild>
        <w:div w:id="136192874">
          <w:marLeft w:val="677"/>
          <w:marRight w:val="0"/>
          <w:marTop w:val="0"/>
          <w:marBottom w:val="257"/>
          <w:divBdr>
            <w:top w:val="none" w:sz="0" w:space="0" w:color="auto"/>
            <w:left w:val="none" w:sz="0" w:space="0" w:color="auto"/>
            <w:bottom w:val="none" w:sz="0" w:space="0" w:color="auto"/>
            <w:right w:val="none" w:sz="0" w:space="0" w:color="auto"/>
          </w:divBdr>
        </w:div>
        <w:div w:id="1819564970">
          <w:marLeft w:val="677"/>
          <w:marRight w:val="0"/>
          <w:marTop w:val="0"/>
          <w:marBottom w:val="257"/>
          <w:divBdr>
            <w:top w:val="none" w:sz="0" w:space="0" w:color="auto"/>
            <w:left w:val="none" w:sz="0" w:space="0" w:color="auto"/>
            <w:bottom w:val="none" w:sz="0" w:space="0" w:color="auto"/>
            <w:right w:val="none" w:sz="0" w:space="0" w:color="auto"/>
          </w:divBdr>
        </w:div>
      </w:divsChild>
    </w:div>
    <w:div w:id="609974648">
      <w:bodyDiv w:val="1"/>
      <w:marLeft w:val="0"/>
      <w:marRight w:val="0"/>
      <w:marTop w:val="0"/>
      <w:marBottom w:val="0"/>
      <w:divBdr>
        <w:top w:val="none" w:sz="0" w:space="0" w:color="auto"/>
        <w:left w:val="none" w:sz="0" w:space="0" w:color="auto"/>
        <w:bottom w:val="none" w:sz="0" w:space="0" w:color="auto"/>
        <w:right w:val="none" w:sz="0" w:space="0" w:color="auto"/>
      </w:divBdr>
      <w:divsChild>
        <w:div w:id="1506896794">
          <w:marLeft w:val="677"/>
          <w:marRight w:val="0"/>
          <w:marTop w:val="0"/>
          <w:marBottom w:val="257"/>
          <w:divBdr>
            <w:top w:val="none" w:sz="0" w:space="0" w:color="auto"/>
            <w:left w:val="none" w:sz="0" w:space="0" w:color="auto"/>
            <w:bottom w:val="none" w:sz="0" w:space="0" w:color="auto"/>
            <w:right w:val="none" w:sz="0" w:space="0" w:color="auto"/>
          </w:divBdr>
        </w:div>
        <w:div w:id="927882603">
          <w:marLeft w:val="677"/>
          <w:marRight w:val="0"/>
          <w:marTop w:val="0"/>
          <w:marBottom w:val="257"/>
          <w:divBdr>
            <w:top w:val="none" w:sz="0" w:space="0" w:color="auto"/>
            <w:left w:val="none" w:sz="0" w:space="0" w:color="auto"/>
            <w:bottom w:val="none" w:sz="0" w:space="0" w:color="auto"/>
            <w:right w:val="none" w:sz="0" w:space="0" w:color="auto"/>
          </w:divBdr>
        </w:div>
        <w:div w:id="1409503476">
          <w:marLeft w:val="677"/>
          <w:marRight w:val="0"/>
          <w:marTop w:val="0"/>
          <w:marBottom w:val="257"/>
          <w:divBdr>
            <w:top w:val="none" w:sz="0" w:space="0" w:color="auto"/>
            <w:left w:val="none" w:sz="0" w:space="0" w:color="auto"/>
            <w:bottom w:val="none" w:sz="0" w:space="0" w:color="auto"/>
            <w:right w:val="none" w:sz="0" w:space="0" w:color="auto"/>
          </w:divBdr>
        </w:div>
        <w:div w:id="194584937">
          <w:marLeft w:val="677"/>
          <w:marRight w:val="0"/>
          <w:marTop w:val="0"/>
          <w:marBottom w:val="257"/>
          <w:divBdr>
            <w:top w:val="none" w:sz="0" w:space="0" w:color="auto"/>
            <w:left w:val="none" w:sz="0" w:space="0" w:color="auto"/>
            <w:bottom w:val="none" w:sz="0" w:space="0" w:color="auto"/>
            <w:right w:val="none" w:sz="0" w:space="0" w:color="auto"/>
          </w:divBdr>
        </w:div>
        <w:div w:id="1551458699">
          <w:marLeft w:val="677"/>
          <w:marRight w:val="0"/>
          <w:marTop w:val="0"/>
          <w:marBottom w:val="257"/>
          <w:divBdr>
            <w:top w:val="none" w:sz="0" w:space="0" w:color="auto"/>
            <w:left w:val="none" w:sz="0" w:space="0" w:color="auto"/>
            <w:bottom w:val="none" w:sz="0" w:space="0" w:color="auto"/>
            <w:right w:val="none" w:sz="0" w:space="0" w:color="auto"/>
          </w:divBdr>
        </w:div>
      </w:divsChild>
    </w:div>
    <w:div w:id="1223784833">
      <w:bodyDiv w:val="1"/>
      <w:marLeft w:val="0"/>
      <w:marRight w:val="0"/>
      <w:marTop w:val="0"/>
      <w:marBottom w:val="0"/>
      <w:divBdr>
        <w:top w:val="none" w:sz="0" w:space="0" w:color="auto"/>
        <w:left w:val="none" w:sz="0" w:space="0" w:color="auto"/>
        <w:bottom w:val="none" w:sz="0" w:space="0" w:color="auto"/>
        <w:right w:val="none" w:sz="0" w:space="0" w:color="auto"/>
      </w:divBdr>
      <w:divsChild>
        <w:div w:id="576862083">
          <w:marLeft w:val="677"/>
          <w:marRight w:val="0"/>
          <w:marTop w:val="0"/>
          <w:marBottom w:val="257"/>
          <w:divBdr>
            <w:top w:val="none" w:sz="0" w:space="0" w:color="auto"/>
            <w:left w:val="none" w:sz="0" w:space="0" w:color="auto"/>
            <w:bottom w:val="none" w:sz="0" w:space="0" w:color="auto"/>
            <w:right w:val="none" w:sz="0" w:space="0" w:color="auto"/>
          </w:divBdr>
        </w:div>
        <w:div w:id="724336224">
          <w:marLeft w:val="677"/>
          <w:marRight w:val="0"/>
          <w:marTop w:val="0"/>
          <w:marBottom w:val="257"/>
          <w:divBdr>
            <w:top w:val="none" w:sz="0" w:space="0" w:color="auto"/>
            <w:left w:val="none" w:sz="0" w:space="0" w:color="auto"/>
            <w:bottom w:val="none" w:sz="0" w:space="0" w:color="auto"/>
            <w:right w:val="none" w:sz="0" w:space="0" w:color="auto"/>
          </w:divBdr>
        </w:div>
        <w:div w:id="1953316247">
          <w:marLeft w:val="677"/>
          <w:marRight w:val="0"/>
          <w:marTop w:val="0"/>
          <w:marBottom w:val="257"/>
          <w:divBdr>
            <w:top w:val="none" w:sz="0" w:space="0" w:color="auto"/>
            <w:left w:val="none" w:sz="0" w:space="0" w:color="auto"/>
            <w:bottom w:val="none" w:sz="0" w:space="0" w:color="auto"/>
            <w:right w:val="none" w:sz="0" w:space="0" w:color="auto"/>
          </w:divBdr>
        </w:div>
        <w:div w:id="47539866">
          <w:marLeft w:val="677"/>
          <w:marRight w:val="0"/>
          <w:marTop w:val="0"/>
          <w:marBottom w:val="257"/>
          <w:divBdr>
            <w:top w:val="none" w:sz="0" w:space="0" w:color="auto"/>
            <w:left w:val="none" w:sz="0" w:space="0" w:color="auto"/>
            <w:bottom w:val="none" w:sz="0" w:space="0" w:color="auto"/>
            <w:right w:val="none" w:sz="0" w:space="0" w:color="auto"/>
          </w:divBdr>
        </w:div>
      </w:divsChild>
    </w:div>
    <w:div w:id="1471052773">
      <w:bodyDiv w:val="1"/>
      <w:marLeft w:val="0"/>
      <w:marRight w:val="0"/>
      <w:marTop w:val="0"/>
      <w:marBottom w:val="0"/>
      <w:divBdr>
        <w:top w:val="none" w:sz="0" w:space="0" w:color="auto"/>
        <w:left w:val="none" w:sz="0" w:space="0" w:color="auto"/>
        <w:bottom w:val="none" w:sz="0" w:space="0" w:color="auto"/>
        <w:right w:val="none" w:sz="0" w:space="0" w:color="auto"/>
      </w:divBdr>
      <w:divsChild>
        <w:div w:id="1268393842">
          <w:marLeft w:val="0"/>
          <w:marRight w:val="0"/>
          <w:marTop w:val="0"/>
          <w:marBottom w:val="0"/>
          <w:divBdr>
            <w:top w:val="none" w:sz="0" w:space="0" w:color="auto"/>
            <w:left w:val="none" w:sz="0" w:space="0" w:color="auto"/>
            <w:bottom w:val="none" w:sz="0" w:space="0" w:color="auto"/>
            <w:right w:val="none" w:sz="0" w:space="0" w:color="auto"/>
          </w:divBdr>
          <w:divsChild>
            <w:div w:id="875973699">
              <w:marLeft w:val="0"/>
              <w:marRight w:val="0"/>
              <w:marTop w:val="0"/>
              <w:marBottom w:val="0"/>
              <w:divBdr>
                <w:top w:val="none" w:sz="0" w:space="0" w:color="auto"/>
                <w:left w:val="none" w:sz="0" w:space="0" w:color="auto"/>
                <w:bottom w:val="none" w:sz="0" w:space="0" w:color="auto"/>
                <w:right w:val="none" w:sz="0" w:space="0" w:color="auto"/>
              </w:divBdr>
              <w:divsChild>
                <w:div w:id="963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3353">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19772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C3DF-158E-4AC1-ABCF-583ABF6F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1056</Words>
  <Characters>5811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GWLADYS VASSEUR</dc:creator>
  <cp:keywords/>
  <dc:description/>
  <cp:lastModifiedBy>lionel amatte</cp:lastModifiedBy>
  <cp:revision>10</cp:revision>
  <cp:lastPrinted>2010-05-24T19:18:00Z</cp:lastPrinted>
  <dcterms:created xsi:type="dcterms:W3CDTF">2018-09-26T08:08:00Z</dcterms:created>
  <dcterms:modified xsi:type="dcterms:W3CDTF">2019-08-20T19:16:00Z</dcterms:modified>
  <cp:category/>
</cp:coreProperties>
</file>